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E319F" w14:textId="22CF5313" w:rsidR="00B108B9" w:rsidRDefault="0014681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/>
          <w:bCs/>
        </w:rPr>
        <w:t xml:space="preserve">   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203F61">
        <w:rPr>
          <w:rFonts w:ascii="Corbel" w:hAnsi="Corbel"/>
          <w:bCs/>
          <w:i/>
        </w:rPr>
        <w:t>7</w:t>
      </w:r>
      <w:r>
        <w:rPr>
          <w:rFonts w:ascii="Corbel" w:hAnsi="Corbel"/>
          <w:bCs/>
          <w:i/>
        </w:rPr>
        <w:t>/20</w:t>
      </w:r>
      <w:r w:rsidR="00203F61">
        <w:rPr>
          <w:rFonts w:ascii="Corbel" w:hAnsi="Corbel"/>
          <w:bCs/>
          <w:i/>
        </w:rPr>
        <w:t>23</w:t>
      </w:r>
    </w:p>
    <w:p w14:paraId="71E24F11" w14:textId="77777777" w:rsidR="00B108B9" w:rsidRPr="00203F61" w:rsidRDefault="0077521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03F61">
        <w:rPr>
          <w:rFonts w:ascii="Corbel" w:hAnsi="Corbel"/>
          <w:b/>
          <w:smallCaps/>
          <w:sz w:val="24"/>
          <w:szCs w:val="24"/>
        </w:rPr>
        <w:t>SYLABUS</w:t>
      </w:r>
    </w:p>
    <w:p w14:paraId="120022C2" w14:textId="7DCA781C" w:rsidR="00B108B9" w:rsidRPr="00203F61" w:rsidRDefault="0077521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03F61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203F61">
        <w:rPr>
          <w:rFonts w:ascii="Corbel" w:hAnsi="Corbel"/>
          <w:i/>
          <w:smallCaps/>
          <w:sz w:val="24"/>
          <w:szCs w:val="24"/>
        </w:rPr>
        <w:t>20</w:t>
      </w:r>
      <w:r w:rsidR="00D1249D" w:rsidRPr="00203F61">
        <w:rPr>
          <w:rFonts w:ascii="Corbel" w:hAnsi="Corbel"/>
          <w:i/>
          <w:smallCaps/>
          <w:sz w:val="24"/>
          <w:szCs w:val="24"/>
        </w:rPr>
        <w:t>2</w:t>
      </w:r>
      <w:r w:rsidR="00183813">
        <w:rPr>
          <w:rFonts w:ascii="Corbel" w:hAnsi="Corbel"/>
          <w:i/>
          <w:smallCaps/>
          <w:sz w:val="24"/>
          <w:szCs w:val="24"/>
        </w:rPr>
        <w:t>4</w:t>
      </w:r>
      <w:r w:rsidRPr="00203F61">
        <w:rPr>
          <w:rFonts w:ascii="Corbel" w:hAnsi="Corbel"/>
          <w:i/>
          <w:smallCaps/>
          <w:sz w:val="24"/>
          <w:szCs w:val="24"/>
        </w:rPr>
        <w:t>/2</w:t>
      </w:r>
      <w:r w:rsidR="00183813">
        <w:rPr>
          <w:rFonts w:ascii="Corbel" w:hAnsi="Corbel"/>
          <w:i/>
          <w:smallCaps/>
          <w:sz w:val="24"/>
          <w:szCs w:val="24"/>
        </w:rPr>
        <w:t>5</w:t>
      </w:r>
      <w:r w:rsidRPr="00203F61">
        <w:rPr>
          <w:rFonts w:ascii="Corbel" w:hAnsi="Corbel"/>
          <w:i/>
          <w:smallCaps/>
          <w:sz w:val="24"/>
          <w:szCs w:val="24"/>
        </w:rPr>
        <w:t>-202</w:t>
      </w:r>
      <w:r w:rsidR="00183813">
        <w:rPr>
          <w:rFonts w:ascii="Corbel" w:hAnsi="Corbel"/>
          <w:i/>
          <w:smallCaps/>
          <w:sz w:val="24"/>
          <w:szCs w:val="24"/>
        </w:rPr>
        <w:t>8</w:t>
      </w:r>
      <w:r w:rsidRPr="00203F61">
        <w:rPr>
          <w:rFonts w:ascii="Corbel" w:hAnsi="Corbel"/>
          <w:i/>
          <w:smallCaps/>
          <w:sz w:val="24"/>
          <w:szCs w:val="24"/>
        </w:rPr>
        <w:t>/2</w:t>
      </w:r>
      <w:r w:rsidR="00183813">
        <w:rPr>
          <w:rFonts w:ascii="Corbel" w:hAnsi="Corbel"/>
          <w:i/>
          <w:smallCaps/>
          <w:sz w:val="24"/>
          <w:szCs w:val="24"/>
        </w:rPr>
        <w:t>9</w:t>
      </w:r>
      <w:r w:rsidRPr="00203F61">
        <w:rPr>
          <w:rFonts w:ascii="Corbel" w:hAnsi="Corbel"/>
          <w:i/>
          <w:smallCaps/>
          <w:sz w:val="24"/>
          <w:szCs w:val="24"/>
        </w:rPr>
        <w:t xml:space="preserve">    </w:t>
      </w:r>
    </w:p>
    <w:p w14:paraId="2A422F64" w14:textId="77777777" w:rsidR="00B108B9" w:rsidRDefault="00775213">
      <w:pPr>
        <w:spacing w:after="0" w:line="240" w:lineRule="exact"/>
        <w:jc w:val="both"/>
      </w:pPr>
      <w:r>
        <w:rPr>
          <w:rFonts w:ascii="Corbel" w:hAnsi="Corbel"/>
          <w:i/>
        </w:rPr>
        <w:t xml:space="preserve">                                                                           (skrajne daty</w:t>
      </w:r>
      <w:r>
        <w:rPr>
          <w:rFonts w:ascii="Corbel" w:hAnsi="Corbel"/>
        </w:rPr>
        <w:t>)</w:t>
      </w:r>
    </w:p>
    <w:p w14:paraId="4820CAAC" w14:textId="1B9322DA" w:rsidR="00B108B9" w:rsidRPr="00203F61" w:rsidRDefault="0077521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 w:rsidRPr="00203F61">
        <w:rPr>
          <w:rFonts w:ascii="Corbel" w:hAnsi="Corbel"/>
          <w:sz w:val="24"/>
          <w:szCs w:val="24"/>
        </w:rPr>
        <w:t>Rok akademicki   202</w:t>
      </w:r>
      <w:r w:rsidR="00183813">
        <w:rPr>
          <w:rFonts w:ascii="Corbel" w:hAnsi="Corbel"/>
          <w:sz w:val="24"/>
          <w:szCs w:val="24"/>
        </w:rPr>
        <w:t>5</w:t>
      </w:r>
      <w:r w:rsidRPr="00203F61">
        <w:rPr>
          <w:rFonts w:ascii="Corbel" w:hAnsi="Corbel"/>
          <w:sz w:val="24"/>
          <w:szCs w:val="24"/>
        </w:rPr>
        <w:t>/2</w:t>
      </w:r>
      <w:r w:rsidR="00183813">
        <w:rPr>
          <w:rFonts w:ascii="Corbel" w:hAnsi="Corbel"/>
          <w:sz w:val="24"/>
          <w:szCs w:val="24"/>
        </w:rPr>
        <w:t>6</w:t>
      </w:r>
      <w:r w:rsidRPr="00203F61">
        <w:rPr>
          <w:rFonts w:ascii="Corbel" w:hAnsi="Corbel"/>
          <w:sz w:val="24"/>
          <w:szCs w:val="24"/>
        </w:rPr>
        <w:t>, 202</w:t>
      </w:r>
      <w:r w:rsidR="00183813">
        <w:rPr>
          <w:rFonts w:ascii="Corbel" w:hAnsi="Corbel"/>
          <w:sz w:val="24"/>
          <w:szCs w:val="24"/>
        </w:rPr>
        <w:t>6</w:t>
      </w:r>
      <w:r w:rsidRPr="00203F61">
        <w:rPr>
          <w:rFonts w:ascii="Corbel" w:hAnsi="Corbel"/>
          <w:sz w:val="24"/>
          <w:szCs w:val="24"/>
        </w:rPr>
        <w:t>/2</w:t>
      </w:r>
      <w:r w:rsidR="00183813">
        <w:rPr>
          <w:rFonts w:ascii="Corbel" w:hAnsi="Corbel"/>
          <w:sz w:val="24"/>
          <w:szCs w:val="24"/>
        </w:rPr>
        <w:t>7</w:t>
      </w:r>
      <w:r w:rsidRPr="00203F61">
        <w:rPr>
          <w:rFonts w:ascii="Corbel" w:hAnsi="Corbel"/>
          <w:sz w:val="24"/>
          <w:szCs w:val="24"/>
        </w:rPr>
        <w:t>, 202</w:t>
      </w:r>
      <w:r w:rsidR="00183813">
        <w:rPr>
          <w:rFonts w:ascii="Corbel" w:hAnsi="Corbel"/>
          <w:sz w:val="24"/>
          <w:szCs w:val="24"/>
        </w:rPr>
        <w:t>7</w:t>
      </w:r>
      <w:r w:rsidRPr="00203F61">
        <w:rPr>
          <w:rFonts w:ascii="Corbel" w:hAnsi="Corbel"/>
          <w:sz w:val="24"/>
          <w:szCs w:val="24"/>
        </w:rPr>
        <w:t>/2</w:t>
      </w:r>
      <w:r w:rsidR="00183813">
        <w:rPr>
          <w:rFonts w:ascii="Corbel" w:hAnsi="Corbel"/>
          <w:sz w:val="24"/>
          <w:szCs w:val="24"/>
        </w:rPr>
        <w:t>8</w:t>
      </w:r>
    </w:p>
    <w:p w14:paraId="2D0BFCEE" w14:textId="77777777" w:rsidR="00B108B9" w:rsidRDefault="00B108B9">
      <w:pPr>
        <w:spacing w:after="0" w:line="240" w:lineRule="auto"/>
        <w:rPr>
          <w:rFonts w:ascii="Corbel" w:hAnsi="Corbel"/>
        </w:rPr>
      </w:pPr>
    </w:p>
    <w:p w14:paraId="3FF30523" w14:textId="77777777" w:rsidR="00B108B9" w:rsidRPr="00203F61" w:rsidRDefault="0077521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 w:val="22"/>
        </w:rPr>
        <w:t xml:space="preserve">1. </w:t>
      </w:r>
      <w:r w:rsidRPr="00203F61">
        <w:rPr>
          <w:rFonts w:ascii="Corbel" w:hAnsi="Corbel"/>
          <w:szCs w:val="24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693"/>
        <w:gridCol w:w="7088"/>
      </w:tblGrid>
      <w:tr w:rsidR="00B108B9" w:rsidRPr="00203F61" w14:paraId="1AB506E5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918DEE9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A2C909E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Język obcy – język angielski</w:t>
            </w:r>
          </w:p>
        </w:tc>
      </w:tr>
      <w:tr w:rsidR="00B108B9" w:rsidRPr="00203F61" w14:paraId="0701C2A5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DD63EA8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F2E871B" w14:textId="77777777" w:rsidR="00B108B9" w:rsidRPr="00203F61" w:rsidRDefault="00B108B9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108B9" w:rsidRPr="00203F61" w14:paraId="35024258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994F161" w14:textId="77777777" w:rsidR="00B108B9" w:rsidRPr="00203F61" w:rsidRDefault="0077521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1FD1459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Kolegium Nauk Społecznych - Instytut Pedagogiki</w:t>
            </w:r>
          </w:p>
        </w:tc>
      </w:tr>
      <w:tr w:rsidR="00B108B9" w:rsidRPr="00203F61" w14:paraId="090389A0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2B803A9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8712E21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="00B108B9" w:rsidRPr="00203F61" w14:paraId="0968F9D5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C3663C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E3604F5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108B9" w:rsidRPr="00203F61" w14:paraId="4A390603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B451727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496048A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108B9" w:rsidRPr="00203F61" w14:paraId="6251AAA2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8A87FCE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33BA5BA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108B9" w:rsidRPr="00203F61" w14:paraId="79578842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20BEF6D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EED1BFD" w14:textId="51CDA21E" w:rsidR="00B108B9" w:rsidRPr="00203F61" w:rsidRDefault="00A344C4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213" w:rsidRPr="00203F6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108B9" w:rsidRPr="00203F61" w14:paraId="4612FCB4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E133387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1AC9D15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II/3,4; III/5,6; IV/7,8</w:t>
            </w:r>
          </w:p>
        </w:tc>
      </w:tr>
      <w:tr w:rsidR="00B108B9" w:rsidRPr="00203F61" w14:paraId="2844F61D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1756991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05FDA41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  jako przygotowanie do integracji treści nauczania</w:t>
            </w:r>
          </w:p>
        </w:tc>
      </w:tr>
      <w:tr w:rsidR="00B108B9" w:rsidRPr="00203F61" w14:paraId="7374EDC1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8A26BCE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A0EC3A9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B108B9" w:rsidRPr="00203F61" w14:paraId="72D0F3AE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D1EA44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B1514EE" w14:textId="77777777" w:rsidR="00B108B9" w:rsidRPr="00203F61" w:rsidRDefault="007752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dr Agnieszka Huzarska</w:t>
            </w:r>
          </w:p>
        </w:tc>
      </w:tr>
      <w:tr w:rsidR="00B108B9" w:rsidRPr="00203F61" w14:paraId="3824F5A8" w14:textId="77777777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52158EA" w14:textId="77777777" w:rsidR="00B108B9" w:rsidRPr="00203F61" w:rsidRDefault="0077521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3F6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BEF4F26" w14:textId="77777777" w:rsidR="007968AC" w:rsidRDefault="00775213" w:rsidP="00203F6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03F61">
              <w:rPr>
                <w:rFonts w:ascii="Corbel" w:hAnsi="Corbel"/>
                <w:b w:val="0"/>
                <w:sz w:val="24"/>
                <w:szCs w:val="24"/>
              </w:rPr>
              <w:t>dr Agnieszka Huzarska, mgr Joanna Skowron</w:t>
            </w:r>
            <w:r w:rsidR="00A344C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  <w:p w14:paraId="365D6629" w14:textId="6D6FFAA4" w:rsidR="00B108B9" w:rsidRPr="00203F61" w:rsidRDefault="00A344C4" w:rsidP="00203F6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Agnieszka Nahurska, mgr Aneta Maciąg</w:t>
            </w:r>
          </w:p>
        </w:tc>
      </w:tr>
    </w:tbl>
    <w:p w14:paraId="7CF101CC" w14:textId="77777777" w:rsidR="00B108B9" w:rsidRDefault="00775213">
      <w:pPr>
        <w:pStyle w:val="Podpunkty"/>
        <w:spacing w:beforeAutospacing="1" w:afterAutospacing="1"/>
        <w:ind w:left="0"/>
        <w:rPr>
          <w:rFonts w:ascii="Corbel" w:hAnsi="Corbel"/>
          <w:szCs w:val="22"/>
        </w:rPr>
      </w:pPr>
      <w:r>
        <w:rPr>
          <w:rFonts w:ascii="Corbel" w:hAnsi="Corbel"/>
          <w:szCs w:val="22"/>
        </w:rPr>
        <w:t xml:space="preserve">* </w:t>
      </w:r>
      <w:r>
        <w:rPr>
          <w:rFonts w:ascii="Corbel" w:hAnsi="Corbel"/>
          <w:i/>
          <w:szCs w:val="22"/>
        </w:rPr>
        <w:t>-</w:t>
      </w:r>
      <w:r>
        <w:rPr>
          <w:rFonts w:ascii="Corbel" w:hAnsi="Corbel"/>
          <w:b w:val="0"/>
          <w:i/>
          <w:szCs w:val="22"/>
        </w:rPr>
        <w:t>opcjonalni</w:t>
      </w:r>
      <w:r>
        <w:rPr>
          <w:rFonts w:ascii="Corbel" w:hAnsi="Corbel"/>
          <w:b w:val="0"/>
          <w:szCs w:val="22"/>
        </w:rPr>
        <w:t>e,</w:t>
      </w:r>
      <w:r>
        <w:rPr>
          <w:rFonts w:ascii="Corbel" w:hAnsi="Corbel"/>
          <w:i/>
          <w:szCs w:val="22"/>
        </w:rPr>
        <w:t xml:space="preserve"> </w:t>
      </w:r>
      <w:r>
        <w:rPr>
          <w:rFonts w:ascii="Corbel" w:hAnsi="Corbel"/>
          <w:b w:val="0"/>
          <w:i/>
          <w:szCs w:val="22"/>
        </w:rPr>
        <w:t>zgodnie z ustaleniami w Jednostce</w:t>
      </w:r>
    </w:p>
    <w:p w14:paraId="44DEF229" w14:textId="77777777" w:rsidR="00B108B9" w:rsidRDefault="00B108B9">
      <w:pPr>
        <w:pStyle w:val="Podpunkty"/>
        <w:ind w:left="0"/>
        <w:rPr>
          <w:rFonts w:ascii="Corbel" w:hAnsi="Corbel"/>
          <w:szCs w:val="22"/>
        </w:rPr>
      </w:pPr>
    </w:p>
    <w:p w14:paraId="37FCDCE5" w14:textId="77777777" w:rsidR="00B108B9" w:rsidRPr="008065F1" w:rsidRDefault="00775213">
      <w:pPr>
        <w:pStyle w:val="Podpunkty"/>
        <w:ind w:left="284"/>
        <w:rPr>
          <w:rFonts w:ascii="Corbel" w:hAnsi="Corbel"/>
          <w:sz w:val="24"/>
          <w:szCs w:val="24"/>
        </w:rPr>
      </w:pPr>
      <w:r w:rsidRPr="008065F1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AB31A66" w14:textId="77777777" w:rsidR="00B108B9" w:rsidRPr="008065F1" w:rsidRDefault="00B108B9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9844" w:type="dxa"/>
        <w:tblInd w:w="-9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137"/>
        <w:gridCol w:w="924"/>
        <w:gridCol w:w="713"/>
        <w:gridCol w:w="940"/>
        <w:gridCol w:w="803"/>
        <w:gridCol w:w="834"/>
        <w:gridCol w:w="773"/>
        <w:gridCol w:w="970"/>
        <w:gridCol w:w="1197"/>
        <w:gridCol w:w="1553"/>
      </w:tblGrid>
      <w:tr w:rsidR="00B108B9" w:rsidRPr="008065F1" w14:paraId="464A62A5" w14:textId="77777777"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408B9C2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Semestr</w:t>
            </w:r>
          </w:p>
          <w:p w14:paraId="1DCB2750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5AFE7C1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85A99BA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6C83A67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A756659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4E43181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14C2582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147F1FA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01AC024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65F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D49E105" w14:textId="77777777" w:rsidR="00B108B9" w:rsidRPr="008065F1" w:rsidRDefault="0077521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065F1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108B9" w:rsidRPr="008065F1" w14:paraId="3221C04F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EB72816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389AD28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3C4B738" w14:textId="5C678799" w:rsidR="00B108B9" w:rsidRPr="008065F1" w:rsidRDefault="00A344C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75213" w:rsidRPr="008065F1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CB59118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C8C36EF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A245A5A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FAAD4E9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7B6BA8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81F66C6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7B69291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108B9" w:rsidRPr="008065F1" w14:paraId="5BBADC66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3DB6573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2CFC2F2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7769369" w14:textId="0071332C" w:rsidR="00B108B9" w:rsidRPr="008065F1" w:rsidRDefault="00A344C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75213" w:rsidRPr="008065F1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B01E049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20632C0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2D5CE9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F640ED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C9B061B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2462123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77201C6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108B9" w:rsidRPr="008065F1" w14:paraId="478EA8DB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AA61C3C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195E1D8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E05F037" w14:textId="4501BF1A" w:rsidR="00B108B9" w:rsidRPr="008065F1" w:rsidRDefault="00A344C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75213" w:rsidRPr="008065F1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4DD322B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4DA5A57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C8705A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F8B281B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88E4D80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6402275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576BF1D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108B9" w:rsidRPr="008065F1" w14:paraId="66BED852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6F0B3EC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B3340D3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84A9B32" w14:textId="6806F3C6" w:rsidR="00B108B9" w:rsidRPr="008065F1" w:rsidRDefault="00A344C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75213" w:rsidRPr="008065F1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1309E04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12AB28E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E10C6C8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4A6B9C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B30E574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DDF396D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7AB03D5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108B9" w:rsidRPr="008065F1" w14:paraId="2B092331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27DA8BE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9BF4A87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A9AFE26" w14:textId="68F0C84D" w:rsidR="00B108B9" w:rsidRPr="008065F1" w:rsidRDefault="00A344C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75213" w:rsidRPr="008065F1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714E13A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7115DB6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04501AF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25E660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A7BD627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BD3934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EC6C88F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108B9" w:rsidRPr="008065F1" w14:paraId="55D05567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897D16A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3499558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8F30F8A" w14:textId="7451E681" w:rsidR="00B108B9" w:rsidRPr="008065F1" w:rsidRDefault="00A344C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75213" w:rsidRPr="008065F1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FA7C7F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2AE6C34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879BFE9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1C4304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E7BE296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1B07E7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AEF9FBF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B108B9" w:rsidRPr="008065F1" w14:paraId="6ADFF814" w14:textId="77777777">
        <w:trPr>
          <w:trHeight w:val="453"/>
        </w:trPr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469235D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07E838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08966C1" w14:textId="2737588C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1</w:t>
            </w:r>
            <w:r w:rsidR="00A344C4">
              <w:rPr>
                <w:rFonts w:ascii="Corbel" w:hAnsi="Corbel"/>
                <w:sz w:val="24"/>
                <w:szCs w:val="24"/>
              </w:rPr>
              <w:t>2</w:t>
            </w:r>
            <w:r w:rsidRPr="008065F1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237CC3C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1A2F6A1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3DC80B7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D42BAA2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3FE9DA3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9F24650" w14:textId="77777777" w:rsidR="00B108B9" w:rsidRPr="008065F1" w:rsidRDefault="00B108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E804B93" w14:textId="77777777" w:rsidR="00B108B9" w:rsidRPr="008065F1" w:rsidRDefault="007752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65F1">
              <w:rPr>
                <w:rFonts w:ascii="Corbel" w:hAnsi="Corbel"/>
                <w:sz w:val="24"/>
                <w:szCs w:val="24"/>
              </w:rPr>
              <w:t>26</w:t>
            </w:r>
          </w:p>
        </w:tc>
      </w:tr>
    </w:tbl>
    <w:p w14:paraId="2D3D0184" w14:textId="77777777" w:rsidR="00B108B9" w:rsidRPr="008065F1" w:rsidRDefault="00B108B9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186FEE50" w14:textId="77777777" w:rsidR="00B108B9" w:rsidRPr="008065F1" w:rsidRDefault="00B108B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9161FDF" w14:textId="77777777" w:rsidR="00B108B9" w:rsidRPr="008065F1" w:rsidRDefault="0077521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065F1">
        <w:rPr>
          <w:rFonts w:ascii="Corbel" w:hAnsi="Corbel"/>
          <w:smallCaps w:val="0"/>
          <w:szCs w:val="24"/>
        </w:rPr>
        <w:t>1.2.</w:t>
      </w:r>
      <w:r w:rsidRPr="008065F1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0D17952" w14:textId="77777777" w:rsidR="00B108B9" w:rsidRDefault="007752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065F1">
        <w:rPr>
          <w:rFonts w:ascii="Corbel" w:eastAsia="MS Gothic" w:hAnsi="Corbel" w:cs="MS Gothic"/>
          <w:b w:val="0"/>
          <w:szCs w:val="24"/>
        </w:rPr>
        <w:t>x</w:t>
      </w:r>
      <w:r w:rsidRPr="008065F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EA2E4AD" w14:textId="4956C99F" w:rsidR="008065F1" w:rsidRDefault="008065F1" w:rsidP="008065F1">
      <w:pPr>
        <w:pStyle w:val="Cele"/>
        <w:rPr>
          <w:rFonts w:ascii="Corbel" w:eastAsia="MS Gothic" w:hAnsi="Corbel"/>
          <w:sz w:val="24"/>
          <w:szCs w:val="24"/>
        </w:rPr>
      </w:pPr>
      <w:r w:rsidRPr="008065F1">
        <w:rPr>
          <w:rFonts w:ascii="Corbel" w:eastAsia="MS Gothic" w:hAnsi="Corbel"/>
          <w:bCs/>
          <w:sz w:val="24"/>
          <w:szCs w:val="24"/>
        </w:rPr>
        <w:lastRenderedPageBreak/>
        <w:t>x</w:t>
      </w:r>
      <w:r>
        <w:rPr>
          <w:rFonts w:eastAsia="MS Gothic"/>
          <w:b/>
        </w:rPr>
        <w:t xml:space="preserve"> </w:t>
      </w:r>
      <w:r w:rsidRPr="008065F1">
        <w:rPr>
          <w:rFonts w:ascii="Corbel" w:eastAsia="MS Gothic" w:hAnsi="Corbel"/>
          <w:sz w:val="24"/>
          <w:szCs w:val="24"/>
        </w:rPr>
        <w:t>zajęcia realizowane z wykorzystaniem metod i technik kształcenia na odległość</w:t>
      </w:r>
    </w:p>
    <w:p w14:paraId="2C2FD964" w14:textId="608F7FA9" w:rsidR="008065F1" w:rsidRPr="008065F1" w:rsidRDefault="008065F1" w:rsidP="008065F1">
      <w:pPr>
        <w:pStyle w:val="Cele"/>
        <w:rPr>
          <w:b/>
          <w:smallCaps/>
          <w:sz w:val="24"/>
        </w:rPr>
      </w:pPr>
      <w:r>
        <w:rPr>
          <w:rFonts w:ascii="Corbel" w:eastAsia="MS Gothic" w:hAnsi="Corbel"/>
          <w:sz w:val="24"/>
          <w:szCs w:val="24"/>
        </w:rPr>
        <w:t xml:space="preserve">(w razie konieczności) </w:t>
      </w:r>
    </w:p>
    <w:p w14:paraId="7F27E0F4" w14:textId="77777777" w:rsidR="00B108B9" w:rsidRDefault="00B108B9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37EDEA40" w14:textId="77777777" w:rsidR="00B108B9" w:rsidRPr="008065F1" w:rsidRDefault="007752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8065F1">
        <w:rPr>
          <w:rFonts w:ascii="Corbel" w:hAnsi="Corbel"/>
          <w:smallCaps w:val="0"/>
          <w:szCs w:val="24"/>
        </w:rPr>
        <w:t xml:space="preserve">1.3 </w:t>
      </w:r>
      <w:r w:rsidRPr="008065F1">
        <w:rPr>
          <w:rFonts w:ascii="Corbel" w:hAnsi="Corbel"/>
          <w:smallCaps w:val="0"/>
          <w:szCs w:val="24"/>
        </w:rPr>
        <w:tab/>
        <w:t xml:space="preserve">Forma zaliczenia przedmiotu (z toku) </w:t>
      </w:r>
    </w:p>
    <w:p w14:paraId="3D407723" w14:textId="77777777" w:rsidR="00B108B9" w:rsidRPr="008065F1" w:rsidRDefault="007752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8065F1">
        <w:rPr>
          <w:rFonts w:ascii="Corbel" w:hAnsi="Corbel"/>
          <w:b w:val="0"/>
          <w:bCs/>
          <w:smallCaps w:val="0"/>
          <w:szCs w:val="24"/>
        </w:rPr>
        <w:t>zaliczenie z oceną, egzamin</w:t>
      </w:r>
    </w:p>
    <w:p w14:paraId="6D27440B" w14:textId="77777777" w:rsidR="00B108B9" w:rsidRPr="008065F1" w:rsidRDefault="00B108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6A3B08" w14:textId="77777777" w:rsidR="00B108B9" w:rsidRPr="008065F1" w:rsidRDefault="00775213">
      <w:pPr>
        <w:pStyle w:val="Punktygwne"/>
        <w:spacing w:before="0" w:after="0"/>
        <w:rPr>
          <w:rFonts w:ascii="Corbel" w:hAnsi="Corbel"/>
          <w:szCs w:val="24"/>
        </w:rPr>
      </w:pPr>
      <w:r w:rsidRPr="008065F1"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670"/>
      </w:tblGrid>
      <w:tr w:rsidR="00B108B9" w:rsidRPr="008065F1" w14:paraId="0C90D346" w14:textId="77777777">
        <w:tc>
          <w:tcPr>
            <w:tcW w:w="9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4675E14" w14:textId="77777777" w:rsidR="00B108B9" w:rsidRPr="008065F1" w:rsidRDefault="0077521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65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obcego na poziomie B1+/B2 według Europejskiego Systemu Opisu Kształcenia Językowego.</w:t>
            </w:r>
          </w:p>
        </w:tc>
      </w:tr>
    </w:tbl>
    <w:p w14:paraId="2B05EC23" w14:textId="77777777" w:rsidR="00B108B9" w:rsidRDefault="00B108B9">
      <w:pPr>
        <w:pStyle w:val="Punktygwne"/>
        <w:spacing w:before="0" w:after="0"/>
        <w:rPr>
          <w:rFonts w:ascii="Corbel" w:hAnsi="Corbel"/>
          <w:sz w:val="22"/>
        </w:rPr>
      </w:pPr>
    </w:p>
    <w:p w14:paraId="1D40CE0A" w14:textId="77777777" w:rsidR="00B108B9" w:rsidRPr="008065F1" w:rsidRDefault="00775213">
      <w:pPr>
        <w:pStyle w:val="Punktygwne"/>
        <w:spacing w:before="0" w:after="0"/>
        <w:rPr>
          <w:rFonts w:ascii="Corbel" w:hAnsi="Corbel"/>
          <w:szCs w:val="24"/>
        </w:rPr>
      </w:pPr>
      <w:r w:rsidRPr="008065F1">
        <w:rPr>
          <w:rFonts w:ascii="Corbel" w:hAnsi="Corbel"/>
          <w:szCs w:val="24"/>
        </w:rPr>
        <w:t>3. cele, efekty uczenia się, treści Programowe i stosowane metody Dydaktyczne</w:t>
      </w:r>
    </w:p>
    <w:p w14:paraId="5A2D0882" w14:textId="77777777" w:rsidR="00B108B9" w:rsidRPr="008065F1" w:rsidRDefault="00B108B9">
      <w:pPr>
        <w:pStyle w:val="Punktygwne"/>
        <w:spacing w:before="0" w:after="0"/>
        <w:rPr>
          <w:rFonts w:ascii="Corbel" w:hAnsi="Corbel"/>
          <w:szCs w:val="24"/>
        </w:rPr>
      </w:pPr>
    </w:p>
    <w:p w14:paraId="6C5E9A29" w14:textId="77777777" w:rsidR="003010E7" w:rsidRPr="00295BF4" w:rsidRDefault="003010E7" w:rsidP="003010E7">
      <w:pPr>
        <w:pStyle w:val="Podpunkty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>3.1 Cele przedmiotu</w:t>
      </w:r>
    </w:p>
    <w:p w14:paraId="044D08B7" w14:textId="77777777" w:rsidR="003010E7" w:rsidRPr="00295BF4" w:rsidRDefault="003010E7" w:rsidP="003010E7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010E7" w:rsidRPr="00295BF4" w14:paraId="505F7A0C" w14:textId="77777777" w:rsidTr="00905DBB">
        <w:tc>
          <w:tcPr>
            <w:tcW w:w="851" w:type="dxa"/>
            <w:vAlign w:val="center"/>
          </w:tcPr>
          <w:p w14:paraId="1A5404A9" w14:textId="77777777" w:rsidR="003010E7" w:rsidRPr="00295BF4" w:rsidRDefault="003010E7" w:rsidP="00905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443995E" w14:textId="77777777" w:rsidR="003010E7" w:rsidRPr="00295BF4" w:rsidRDefault="003010E7" w:rsidP="00905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Uporządkowanie i utrwalenie wiedzy 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podstawowych strukturach gramatycznych i formach językowych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ich zastosowaniu w komunikacji. (B.2.W1; B.2.U1)</w:t>
            </w:r>
          </w:p>
        </w:tc>
      </w:tr>
      <w:tr w:rsidR="003010E7" w:rsidRPr="00295BF4" w14:paraId="1EF1BF04" w14:textId="77777777" w:rsidTr="00905DBB">
        <w:tc>
          <w:tcPr>
            <w:tcW w:w="851" w:type="dxa"/>
            <w:vAlign w:val="center"/>
          </w:tcPr>
          <w:p w14:paraId="79DA0276" w14:textId="77777777" w:rsidR="003010E7" w:rsidRPr="00295BF4" w:rsidRDefault="003010E7" w:rsidP="00905DB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B9D5C7B" w14:textId="77777777" w:rsidR="003010E7" w:rsidRPr="00295BF4" w:rsidRDefault="003010E7" w:rsidP="00905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Rozwijanie kompetencji komunikacyjnej: doskonalenie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kompetencji leksykalnych, gramatycznych, fonetycznych i socjokulturowych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typowych sytuacjach akademickich i zawodowych. (B.2.U1)</w:t>
            </w:r>
          </w:p>
        </w:tc>
      </w:tr>
      <w:tr w:rsidR="003010E7" w:rsidRPr="00295BF4" w14:paraId="261C4E9B" w14:textId="77777777" w:rsidTr="00905DBB">
        <w:tc>
          <w:tcPr>
            <w:tcW w:w="851" w:type="dxa"/>
            <w:vAlign w:val="center"/>
          </w:tcPr>
          <w:p w14:paraId="3B39B83F" w14:textId="77777777" w:rsidR="003010E7" w:rsidRPr="00295BF4" w:rsidRDefault="003010E7" w:rsidP="00905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05E20C7" w14:textId="77777777" w:rsidR="003010E7" w:rsidRPr="00295BF4" w:rsidRDefault="003010E7" w:rsidP="00905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językowych: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rozumienia ze słuchu, mówienia, czytania i pisania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angielskim. (B.2.U2)</w:t>
            </w:r>
          </w:p>
        </w:tc>
      </w:tr>
      <w:tr w:rsidR="003010E7" w:rsidRPr="00295BF4" w14:paraId="75119EF4" w14:textId="77777777" w:rsidTr="00905DBB">
        <w:tc>
          <w:tcPr>
            <w:tcW w:w="851" w:type="dxa"/>
            <w:vAlign w:val="center"/>
          </w:tcPr>
          <w:p w14:paraId="270061C2" w14:textId="77777777" w:rsidR="003010E7" w:rsidRPr="00295BF4" w:rsidRDefault="003010E7" w:rsidP="00905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4B313F6" w14:textId="77777777" w:rsidR="003010E7" w:rsidRPr="00295BF4" w:rsidRDefault="003010E7" w:rsidP="00905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samodzielnego uczenia się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poprzez korzystanie z różnorodnych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źródeł w języku obcym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celu rozwijania kompetencji zawodowych. (B.2.U3)</w:t>
            </w:r>
          </w:p>
        </w:tc>
      </w:tr>
      <w:tr w:rsidR="003010E7" w:rsidRPr="00295BF4" w14:paraId="65C8DCA9" w14:textId="77777777" w:rsidTr="00905DBB">
        <w:tc>
          <w:tcPr>
            <w:tcW w:w="851" w:type="dxa"/>
            <w:vAlign w:val="center"/>
          </w:tcPr>
          <w:p w14:paraId="400BE7A2" w14:textId="77777777" w:rsidR="003010E7" w:rsidRPr="00295BF4" w:rsidRDefault="003010E7" w:rsidP="00905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23C20865" w14:textId="77777777" w:rsidR="003010E7" w:rsidRPr="00295BF4" w:rsidRDefault="003010E7" w:rsidP="00905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Zapoznanie z elementami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kultury państw obszaru językowego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doborem literatury dziecięcej, rymowanek, piosenek i zabaw w języku obcym. (B.2.W2)</w:t>
            </w:r>
          </w:p>
        </w:tc>
      </w:tr>
      <w:tr w:rsidR="003010E7" w:rsidRPr="00295BF4" w14:paraId="276F0CF8" w14:textId="77777777" w:rsidTr="00905DBB">
        <w:tc>
          <w:tcPr>
            <w:tcW w:w="851" w:type="dxa"/>
            <w:vAlign w:val="center"/>
          </w:tcPr>
          <w:p w14:paraId="65C634A8" w14:textId="77777777" w:rsidR="003010E7" w:rsidRPr="00295BF4" w:rsidRDefault="003010E7" w:rsidP="00905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7FDEF522" w14:textId="77777777" w:rsidR="003010E7" w:rsidRPr="00295BF4" w:rsidRDefault="003010E7" w:rsidP="00905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doboru i wykorzystywania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pracy z dziećmi/uczniami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literatury, rymowanek, piosenek i zabaw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obcym, adekwatnie do wieku i celów edukacyjnych. (B.2.U4; B.2.W2)</w:t>
            </w:r>
          </w:p>
        </w:tc>
      </w:tr>
      <w:tr w:rsidR="003010E7" w:rsidRPr="00295BF4" w14:paraId="638B7333" w14:textId="77777777" w:rsidTr="00905DBB">
        <w:tc>
          <w:tcPr>
            <w:tcW w:w="851" w:type="dxa"/>
            <w:vAlign w:val="center"/>
          </w:tcPr>
          <w:p w14:paraId="6A51440F" w14:textId="77777777" w:rsidR="003010E7" w:rsidRPr="00295BF4" w:rsidRDefault="003010E7" w:rsidP="00905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4AACD59B" w14:textId="77777777" w:rsidR="003010E7" w:rsidRPr="00295BF4" w:rsidRDefault="003010E7" w:rsidP="00905D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Kształtowanie gotowości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autorefleksji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nad własnymi kompetencjami językowymi i planowania dalszego rozwoju. (B.2.K1)</w:t>
            </w:r>
          </w:p>
        </w:tc>
      </w:tr>
    </w:tbl>
    <w:p w14:paraId="56C46D7C" w14:textId="77777777" w:rsidR="003010E7" w:rsidRDefault="003010E7" w:rsidP="003010E7">
      <w:pPr>
        <w:rPr>
          <w:rFonts w:ascii="Corbel" w:hAnsi="Corbel"/>
          <w:b/>
        </w:rPr>
      </w:pPr>
    </w:p>
    <w:p w14:paraId="48A91406" w14:textId="77777777" w:rsidR="003010E7" w:rsidRPr="00165F3F" w:rsidRDefault="003010E7" w:rsidP="003010E7">
      <w:pPr>
        <w:rPr>
          <w:rFonts w:ascii="Corbel" w:hAnsi="Corbel"/>
          <w:b/>
        </w:rPr>
      </w:pPr>
      <w:r w:rsidRPr="00295BF4">
        <w:rPr>
          <w:rFonts w:ascii="Corbel" w:hAnsi="Corbel"/>
          <w:b/>
        </w:rPr>
        <w:t>3.2 Efekty uczenia się dla przedmiotu</w:t>
      </w:r>
      <w:r w:rsidRPr="00295BF4">
        <w:rPr>
          <w:rFonts w:ascii="Corbel" w:hAnsi="Corbel"/>
        </w:rPr>
        <w:t xml:space="preserve"> </w:t>
      </w:r>
    </w:p>
    <w:p w14:paraId="19720C30" w14:textId="77777777" w:rsidR="003010E7" w:rsidRPr="00295BF4" w:rsidRDefault="003010E7" w:rsidP="003010E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3010E7" w:rsidRPr="00295BF4" w14:paraId="7ACDD66F" w14:textId="77777777" w:rsidTr="00905DBB">
        <w:tc>
          <w:tcPr>
            <w:tcW w:w="1592" w:type="dxa"/>
            <w:vAlign w:val="center"/>
          </w:tcPr>
          <w:p w14:paraId="474A5764" w14:textId="77777777" w:rsidR="003010E7" w:rsidRPr="00295BF4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EK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9" w:type="dxa"/>
            <w:vAlign w:val="center"/>
          </w:tcPr>
          <w:p w14:paraId="0A077BE3" w14:textId="77777777" w:rsidR="003010E7" w:rsidRPr="00295BF4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5C285DCC" w14:textId="77777777" w:rsidR="003010E7" w:rsidRPr="00295BF4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Absolwent zna i rozumie/potrafi/jest gotów do:</w:t>
            </w:r>
          </w:p>
        </w:tc>
        <w:tc>
          <w:tcPr>
            <w:tcW w:w="1833" w:type="dxa"/>
            <w:vAlign w:val="center"/>
          </w:tcPr>
          <w:p w14:paraId="13A34D01" w14:textId="77777777" w:rsidR="003010E7" w:rsidRPr="00295BF4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95B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010E7" w:rsidRPr="00295BF4" w14:paraId="72923C75" w14:textId="77777777" w:rsidTr="00517FF4">
        <w:trPr>
          <w:trHeight w:val="1266"/>
        </w:trPr>
        <w:tc>
          <w:tcPr>
            <w:tcW w:w="1592" w:type="dxa"/>
          </w:tcPr>
          <w:p w14:paraId="45A84D92" w14:textId="468852A8" w:rsidR="003010E7" w:rsidRPr="00295BF4" w:rsidRDefault="003010E7" w:rsidP="00905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EK_01</w:t>
            </w:r>
          </w:p>
          <w:p w14:paraId="64B4AD95" w14:textId="77777777" w:rsidR="003010E7" w:rsidRPr="00295BF4" w:rsidRDefault="003010E7" w:rsidP="00905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02741B47" w14:textId="77777777" w:rsidR="003010E7" w:rsidRPr="009D45EC" w:rsidRDefault="003010E7" w:rsidP="00905DB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B.2.W1. Student zna i rozumie podstawowe struktury gramatyczne oraz formy językowe;</w:t>
            </w:r>
          </w:p>
          <w:p w14:paraId="3B4726B8" w14:textId="77777777" w:rsidR="003010E7" w:rsidRPr="009D45EC" w:rsidRDefault="003010E7" w:rsidP="00905DB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B.2.W2. Student zna i rozumie kulturę państw z danego obszaru językowego oraz wybraną literaturę, rymowanki i piosenki oraz zabawy dla dzieci w języku obcym.</w:t>
            </w:r>
          </w:p>
        </w:tc>
        <w:tc>
          <w:tcPr>
            <w:tcW w:w="1833" w:type="dxa"/>
            <w:vAlign w:val="center"/>
          </w:tcPr>
          <w:p w14:paraId="33A535F7" w14:textId="77777777" w:rsidR="003010E7" w:rsidRPr="00165F3F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  <w:p w14:paraId="64141C65" w14:textId="77777777" w:rsidR="003010E7" w:rsidRPr="00165F3F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PPiW.W07</w:t>
            </w:r>
          </w:p>
        </w:tc>
      </w:tr>
      <w:tr w:rsidR="003010E7" w:rsidRPr="00295BF4" w14:paraId="54023BAB" w14:textId="77777777" w:rsidTr="00905DBB">
        <w:trPr>
          <w:trHeight w:val="2637"/>
        </w:trPr>
        <w:tc>
          <w:tcPr>
            <w:tcW w:w="1592" w:type="dxa"/>
          </w:tcPr>
          <w:p w14:paraId="6F2658AD" w14:textId="77777777" w:rsidR="003010E7" w:rsidRPr="00295BF4" w:rsidRDefault="003010E7" w:rsidP="00905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9" w:type="dxa"/>
          </w:tcPr>
          <w:p w14:paraId="2D24CE93" w14:textId="77777777" w:rsidR="003010E7" w:rsidRPr="009D45EC" w:rsidRDefault="003010E7" w:rsidP="00905DB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B.2.U1. Student potrafi wykorzystywać pogłębione kompetencje leksykalne, gramatyczne, fonetyczne i socjokulturowe w komunikowaniu się w języku obcym;</w:t>
            </w:r>
          </w:p>
          <w:p w14:paraId="78159C44" w14:textId="77777777" w:rsidR="003010E7" w:rsidRPr="009D45EC" w:rsidRDefault="003010E7" w:rsidP="00905DB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B.2.U2. Student potrafi posługiwać się sprawnościami w zakresie rozumienia ze słuchu, mówienia, czytania i pisania;</w:t>
            </w:r>
          </w:p>
          <w:p w14:paraId="7018C5C0" w14:textId="77777777" w:rsidR="003010E7" w:rsidRDefault="003010E7" w:rsidP="00905DB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B.2.U3. Student potrafi samodzielnie zdobywać wiedzę i rozwijać swoje zawodowe umiejętności, korzystając z różnych źródeł w języku obcym;</w:t>
            </w:r>
          </w:p>
          <w:p w14:paraId="01674A12" w14:textId="77777777" w:rsidR="003010E7" w:rsidRPr="009D45EC" w:rsidRDefault="003010E7" w:rsidP="00905DB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B.2.U4. Student potrafi dobierać w pracy z dziećmi lub uczniami odpowiednią literaturę, rymowanki i piosenki oraz zabawy w języku obcym.</w:t>
            </w:r>
          </w:p>
        </w:tc>
        <w:tc>
          <w:tcPr>
            <w:tcW w:w="1833" w:type="dxa"/>
            <w:vAlign w:val="center"/>
          </w:tcPr>
          <w:p w14:paraId="47E9B121" w14:textId="77777777" w:rsidR="003010E7" w:rsidRPr="00165F3F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B3D20EB" w14:textId="77777777" w:rsidR="003010E7" w:rsidRPr="00165F3F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PPiW.U12</w:t>
            </w:r>
          </w:p>
          <w:p w14:paraId="2324C0B9" w14:textId="77777777" w:rsidR="003010E7" w:rsidRPr="00165F3F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="003010E7" w:rsidRPr="00295BF4" w14:paraId="7347C8C0" w14:textId="77777777" w:rsidTr="00517FF4">
        <w:trPr>
          <w:trHeight w:val="914"/>
        </w:trPr>
        <w:tc>
          <w:tcPr>
            <w:tcW w:w="1592" w:type="dxa"/>
          </w:tcPr>
          <w:p w14:paraId="74B7ED61" w14:textId="77777777" w:rsidR="003010E7" w:rsidRPr="00295BF4" w:rsidRDefault="003010E7" w:rsidP="00905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4F1A8F69" w14:textId="77777777" w:rsidR="003010E7" w:rsidRPr="00295BF4" w:rsidRDefault="003010E7" w:rsidP="00905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48FC7BA5" w14:textId="77777777" w:rsidR="003010E7" w:rsidRPr="009D45EC" w:rsidRDefault="003010E7" w:rsidP="00905DB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B.2.K1.Student jest gotów do autorefleksji nad posiadanymi kompetencjami, podejmowania kształcenia i pracy w celu rozwoju umiejętności językowych.</w:t>
            </w:r>
          </w:p>
        </w:tc>
        <w:tc>
          <w:tcPr>
            <w:tcW w:w="1833" w:type="dxa"/>
            <w:vAlign w:val="center"/>
          </w:tcPr>
          <w:p w14:paraId="084C8633" w14:textId="77777777" w:rsidR="003010E7" w:rsidRPr="00165F3F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</w:p>
          <w:p w14:paraId="7AC5046D" w14:textId="77777777" w:rsidR="003010E7" w:rsidRPr="00165F3F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PPiW.K08</w:t>
            </w:r>
          </w:p>
        </w:tc>
      </w:tr>
    </w:tbl>
    <w:p w14:paraId="355CF545" w14:textId="77777777" w:rsidR="00B108B9" w:rsidRPr="009859A8" w:rsidRDefault="00B108B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A3A2E9C" w14:textId="77777777" w:rsidR="00B108B9" w:rsidRPr="009859A8" w:rsidRDefault="0077521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859A8">
        <w:rPr>
          <w:rFonts w:ascii="Corbel" w:hAnsi="Corbel"/>
          <w:b/>
          <w:sz w:val="24"/>
          <w:szCs w:val="24"/>
        </w:rPr>
        <w:t xml:space="preserve">3.3 Treści programowe </w:t>
      </w:r>
      <w:r w:rsidRPr="009859A8">
        <w:rPr>
          <w:rFonts w:ascii="Corbel" w:hAnsi="Corbel"/>
          <w:sz w:val="24"/>
          <w:szCs w:val="24"/>
        </w:rPr>
        <w:t xml:space="preserve">  </w:t>
      </w:r>
    </w:p>
    <w:p w14:paraId="351AE8A5" w14:textId="77777777" w:rsidR="00B108B9" w:rsidRPr="00F54214" w:rsidRDefault="0077521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54214">
        <w:rPr>
          <w:rFonts w:ascii="Corbel" w:hAnsi="Corbel"/>
          <w:sz w:val="24"/>
          <w:szCs w:val="24"/>
        </w:rPr>
        <w:t xml:space="preserve">Problematyka wykładu </w:t>
      </w:r>
    </w:p>
    <w:p w14:paraId="645BD0D7" w14:textId="77777777" w:rsidR="00B108B9" w:rsidRPr="00F54214" w:rsidRDefault="00B108B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520"/>
      </w:tblGrid>
      <w:tr w:rsidR="00B108B9" w:rsidRPr="00F54214" w14:paraId="714660DE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167AC36" w14:textId="77777777" w:rsidR="00B108B9" w:rsidRPr="00F54214" w:rsidRDefault="0077521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08B9" w:rsidRPr="00F54214" w14:paraId="5A056141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3FF08E7" w14:textId="320CE474" w:rsidR="00B108B9" w:rsidRPr="00F54214" w:rsidRDefault="000165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B70E490" w14:textId="77777777" w:rsidR="00B108B9" w:rsidRPr="00F54214" w:rsidRDefault="00B108B9">
      <w:pPr>
        <w:spacing w:after="0" w:line="240" w:lineRule="auto"/>
        <w:rPr>
          <w:rFonts w:ascii="Corbel" w:hAnsi="Corbel"/>
          <w:sz w:val="24"/>
          <w:szCs w:val="24"/>
        </w:rPr>
      </w:pPr>
    </w:p>
    <w:p w14:paraId="54FD3C02" w14:textId="77777777" w:rsidR="00B108B9" w:rsidRPr="00F54214" w:rsidRDefault="0077521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54214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1F3EE73" w14:textId="77777777" w:rsidR="00B108B9" w:rsidRPr="00F54214" w:rsidRDefault="00B108B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520"/>
      </w:tblGrid>
      <w:tr w:rsidR="00B108B9" w:rsidRPr="00F54214" w14:paraId="26814DB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60F5D76" w14:textId="77777777" w:rsidR="00B108B9" w:rsidRPr="00F54214" w:rsidRDefault="0077521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08B9" w:rsidRPr="00F54214" w14:paraId="352768C8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9900548" w14:textId="77777777" w:rsidR="00B108B9" w:rsidRPr="00F54214" w:rsidRDefault="0077521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 xml:space="preserve">Pogłębianie kompetencji leksykalnych i doskonalenie sprawności w zakresie rozumienia ze słuchu, mówienia, czytania i pisania.  </w:t>
            </w:r>
          </w:p>
        </w:tc>
      </w:tr>
      <w:tr w:rsidR="00B108B9" w:rsidRPr="00F54214" w14:paraId="419B3FE9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CB0EC63" w14:textId="77777777" w:rsidR="00B108B9" w:rsidRDefault="00775213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II, semestr 3</w:t>
            </w:r>
          </w:p>
          <w:p w14:paraId="43EBA164" w14:textId="77777777" w:rsidR="000165FE" w:rsidRPr="00F54214" w:rsidRDefault="000165FE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:rsidR="00B108B9" w:rsidRPr="00F54214" w14:paraId="31132FC0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ECC5CDB" w14:textId="27A34168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Nauka w szkole, studia na uniwersytecie:</w:t>
            </w:r>
            <w:r w:rsidR="00F54214">
              <w:rPr>
                <w:rFonts w:ascii="Corbel" w:hAnsi="Corbel"/>
                <w:sz w:val="24"/>
                <w:szCs w:val="24"/>
              </w:rPr>
              <w:t xml:space="preserve"> ż</w:t>
            </w:r>
            <w:r w:rsidRPr="00F54214">
              <w:rPr>
                <w:rFonts w:ascii="Corbel" w:hAnsi="Corbel"/>
                <w:sz w:val="24"/>
                <w:szCs w:val="24"/>
              </w:rPr>
              <w:t>ycie studenckie, udział studentów w życiu społecznym</w:t>
            </w:r>
            <w:r w:rsidR="00F54214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75213">
              <w:rPr>
                <w:rFonts w:ascii="Corbel" w:hAnsi="Corbel"/>
                <w:sz w:val="24"/>
                <w:szCs w:val="24"/>
              </w:rPr>
              <w:t>Wykorzystanie materiałów autentycznych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08B9" w:rsidRPr="00F54214" w14:paraId="085E7708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945DDE4" w14:textId="71011EAA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Człowiek, rodzina, przyjaciele: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życie rodzinne i towarzyskie, wygląd, cechy charakteru, relacje międzyludzkie. </w:t>
            </w:r>
            <w:r w:rsidR="00D1249D" w:rsidRPr="00F54214">
              <w:rPr>
                <w:rFonts w:ascii="Corbel" w:hAnsi="Corbel"/>
                <w:sz w:val="24"/>
                <w:szCs w:val="24"/>
              </w:rPr>
              <w:t>Wykorzystanie materiałów autentycznych</w:t>
            </w:r>
            <w:r w:rsidR="00DE33F7" w:rsidRPr="00F54214">
              <w:rPr>
                <w:rFonts w:ascii="Corbel" w:hAnsi="Corbel"/>
                <w:sz w:val="24"/>
                <w:szCs w:val="24"/>
              </w:rPr>
              <w:t xml:space="preserve">. Projekty studentów. </w:t>
            </w:r>
          </w:p>
        </w:tc>
      </w:tr>
      <w:tr w:rsidR="00B108B9" w:rsidRPr="00F54214" w14:paraId="478E3831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F76B1C2" w14:textId="74A61451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 xml:space="preserve">Praca, zawody: warunki pracy, zatrudnienie, rynek pracy, CV i list motywacyjny, rozmowa kwalifikacyjna. </w:t>
            </w:r>
            <w:r w:rsidR="00DE33F7" w:rsidRPr="00F54214">
              <w:rPr>
                <w:rFonts w:ascii="Corbel" w:hAnsi="Corbel"/>
                <w:sz w:val="24"/>
                <w:szCs w:val="24"/>
              </w:rPr>
              <w:t xml:space="preserve">Wypowiedź ustna i </w:t>
            </w:r>
            <w:r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B108B9" w:rsidRPr="00F54214" w14:paraId="562E9565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BB4124B" w14:textId="747BD649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Czas wolny: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zainteresowania, styl życia, sport, dyscypliny sportowe. Pr</w:t>
            </w:r>
            <w:r>
              <w:rPr>
                <w:rFonts w:ascii="Corbel" w:hAnsi="Corbel"/>
                <w:sz w:val="24"/>
                <w:szCs w:val="24"/>
              </w:rPr>
              <w:t xml:space="preserve">aca metodą projektu </w:t>
            </w:r>
            <w:r>
              <w:rPr>
                <w:rFonts w:ascii="Corbel" w:hAnsi="Corbel"/>
                <w:sz w:val="24"/>
                <w:szCs w:val="24"/>
              </w:rPr>
              <w:br/>
              <w:t xml:space="preserve">w czasie zajęć. </w:t>
            </w:r>
            <w:r w:rsidRPr="00F54214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B108B9" w:rsidRPr="00F54214" w14:paraId="597678F7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2F26E18" w14:textId="205EECDF" w:rsidR="00DE33F7" w:rsidRPr="00F54214" w:rsidRDefault="0084618D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183813" w:rsidRPr="00183813">
              <w:rPr>
                <w:rFonts w:ascii="Corbel" w:hAnsi="Corbel"/>
                <w:sz w:val="24"/>
                <w:szCs w:val="24"/>
              </w:rPr>
              <w:t xml:space="preserve">łówne problemy pedagogiki ze szczególnym uwzględnieniem pedagogiki przedszkolnej </w:t>
            </w:r>
            <w:r w:rsidR="00B67B22">
              <w:rPr>
                <w:rFonts w:ascii="Corbel" w:hAnsi="Corbel"/>
                <w:sz w:val="24"/>
                <w:szCs w:val="24"/>
              </w:rPr>
              <w:br/>
            </w:r>
            <w:r w:rsidR="00183813" w:rsidRPr="00183813">
              <w:rPr>
                <w:rFonts w:ascii="Corbel" w:hAnsi="Corbel"/>
                <w:sz w:val="24"/>
                <w:szCs w:val="24"/>
              </w:rPr>
              <w:t>i wczesnoszkolnej. Praca z tekstem naukowym, translacja.</w:t>
            </w:r>
          </w:p>
        </w:tc>
      </w:tr>
      <w:tr w:rsidR="00B108B9" w:rsidRPr="00F54214" w14:paraId="3F2F55DA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1B2B0A5" w14:textId="5304EE45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Etapy w życiu człowieka: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biologiczny rozwój człowieka</w:t>
            </w:r>
            <w:r w:rsidR="0084618D">
              <w:rPr>
                <w:rFonts w:ascii="Corbel" w:hAnsi="Corbel"/>
                <w:sz w:val="24"/>
                <w:szCs w:val="24"/>
              </w:rPr>
              <w:t>. W</w:t>
            </w:r>
            <w:r w:rsidRPr="00F54214">
              <w:rPr>
                <w:rFonts w:ascii="Corbel" w:hAnsi="Corbel"/>
                <w:sz w:val="24"/>
                <w:szCs w:val="24"/>
              </w:rPr>
              <w:t>spomnienia i pamięć o przeszłości, plany na przyszłość (prywatne i zawodowe). Praca z tekstem oryginalnym.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2C3B35">
              <w:rPr>
                <w:rFonts w:ascii="Corbel" w:hAnsi="Corbel"/>
                <w:sz w:val="24"/>
                <w:szCs w:val="24"/>
              </w:rPr>
              <w:t>Naukowe źródła bibliograficzne obcojęzyczne</w:t>
            </w:r>
            <w:r w:rsidR="002C3B3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08B9" w:rsidRPr="00F54214" w14:paraId="716AA309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9315152" w14:textId="77777777" w:rsidR="00B108B9" w:rsidRDefault="007752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II, semestr 4</w:t>
            </w:r>
          </w:p>
          <w:p w14:paraId="6CA42D4C" w14:textId="77777777" w:rsidR="000165FE" w:rsidRPr="00F54214" w:rsidRDefault="000165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108B9" w:rsidRPr="00F54214" w14:paraId="35E177D2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FF2EFAC" w14:textId="3DA4C5A1" w:rsidR="00B108B9" w:rsidRPr="00F54214" w:rsidRDefault="001838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lastRenderedPageBreak/>
              <w:t>Rozwój człowieka: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wychowanie i kształcenie, ze szczególnym uwzględnieniem edukacji przedszkolnej i wczesnoszkolnej. Praca z tekstem oryginalnym. Projekty studentów.</w:t>
            </w:r>
          </w:p>
        </w:tc>
      </w:tr>
      <w:tr w:rsidR="00B108B9" w:rsidRPr="00F54214" w14:paraId="3D265B3B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C5C549A" w14:textId="58010E8E" w:rsidR="00B108B9" w:rsidRPr="00F54214" w:rsidRDefault="001838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Wykorzystanie sztucznej inteligencji w edukacji przedszkolnej i wczesnoszkolnej. Praca metodą projektu w czasie zajęć.  </w:t>
            </w:r>
          </w:p>
        </w:tc>
      </w:tr>
      <w:tr w:rsidR="00B108B9" w:rsidRPr="00F54214" w14:paraId="74E43D3F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F01D8BB" w14:textId="7E82700E" w:rsidR="00B108B9" w:rsidRPr="00F54214" w:rsidRDefault="001838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775213" w:rsidRPr="00F54214">
              <w:rPr>
                <w:rFonts w:ascii="Corbel" w:hAnsi="Corbel"/>
                <w:sz w:val="24"/>
                <w:szCs w:val="24"/>
              </w:rPr>
              <w:t>rocesy realizowane na poziomie edukacji przedszkolnej i wczesnoszkolnej. Praca z tekstem oryginalnym, streszczenie i dyskusja.</w:t>
            </w:r>
            <w:r w:rsidR="000B18E4" w:rsidRPr="00F54214">
              <w:rPr>
                <w:rFonts w:ascii="Corbel" w:hAnsi="Corbel"/>
                <w:sz w:val="24"/>
                <w:szCs w:val="24"/>
              </w:rPr>
              <w:t xml:space="preserve"> Naukowe źródła bibliograficzne obcojęzyczne.</w:t>
            </w:r>
          </w:p>
        </w:tc>
      </w:tr>
      <w:tr w:rsidR="00B108B9" w:rsidRPr="00F54214" w14:paraId="2F69B098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3E0BAC4" w14:textId="6D11BC79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System oświaty w</w:t>
            </w:r>
            <w:r w:rsidR="00183813">
              <w:rPr>
                <w:rFonts w:ascii="Corbel" w:hAnsi="Corbel"/>
                <w:sz w:val="24"/>
                <w:szCs w:val="24"/>
              </w:rPr>
              <w:t xml:space="preserve"> Europie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: zasady funkcjonowania instytucji edukacyjnych w Polsce </w:t>
            </w:r>
            <w:r w:rsidR="00183813">
              <w:rPr>
                <w:rFonts w:ascii="Corbel" w:hAnsi="Corbel"/>
                <w:sz w:val="24"/>
                <w:szCs w:val="24"/>
              </w:rPr>
              <w:br/>
            </w:r>
            <w:r w:rsidRPr="00F54214">
              <w:rPr>
                <w:rFonts w:ascii="Corbel" w:hAnsi="Corbel"/>
                <w:sz w:val="24"/>
                <w:szCs w:val="24"/>
              </w:rPr>
              <w:t>i wybranych krajach UE. Teksty oryginalne i możliwości translacyjne</w:t>
            </w:r>
            <w:r w:rsidR="000B18E4" w:rsidRPr="00F54214">
              <w:rPr>
                <w:rFonts w:ascii="Corbel" w:hAnsi="Corbel"/>
                <w:sz w:val="24"/>
                <w:szCs w:val="24"/>
              </w:rPr>
              <w:t>. Projekty studentów.</w:t>
            </w:r>
          </w:p>
        </w:tc>
      </w:tr>
      <w:tr w:rsidR="00B108B9" w:rsidRPr="00F54214" w14:paraId="317B866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BB5333D" w14:textId="60A2ED6A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Udział studentów w życiu społecznym: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działalność studentów ze szczególnym uwzględnieniem wolontariatu. </w:t>
            </w:r>
            <w:r w:rsidR="008F0A96" w:rsidRPr="00F54214">
              <w:rPr>
                <w:rFonts w:ascii="Corbel" w:hAnsi="Corbel"/>
                <w:sz w:val="24"/>
                <w:szCs w:val="24"/>
              </w:rPr>
              <w:t xml:space="preserve">Projekty studentów. </w:t>
            </w:r>
          </w:p>
        </w:tc>
      </w:tr>
      <w:tr w:rsidR="00B108B9" w:rsidRPr="00F54214" w14:paraId="27F90D3B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AF746F4" w14:textId="77777777" w:rsidR="00B67B22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Kultura: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twórcy i ich dzieła, uczestnictwo w kulturze.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Anglojęzyczne materiały wideo</w:t>
            </w:r>
            <w:r w:rsidR="0084618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i recenzja.</w:t>
            </w:r>
          </w:p>
          <w:p w14:paraId="569EDFB5" w14:textId="74B1FB01" w:rsidR="00B108B9" w:rsidRPr="00F54214" w:rsidRDefault="00775213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C3B35" w:rsidRPr="00F54214" w14:paraId="3F89BBBE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8BF201F" w14:textId="77777777" w:rsidR="002C3B35" w:rsidRDefault="002C3B35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Etyka zawodu nauczyciela: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Zasady i normy etyczne.</w:t>
            </w:r>
            <w:r w:rsidR="0084618D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Projekty studentów.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D1952C9" w14:textId="62A9A3FA" w:rsidR="00B67B22" w:rsidRPr="00F54214" w:rsidRDefault="00B67B22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C3B35" w:rsidRPr="00F54214" w14:paraId="71D9D08B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B12E3C9" w14:textId="77777777" w:rsidR="002C3B35" w:rsidRDefault="002C3B35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III, semestr 5</w:t>
            </w:r>
          </w:p>
          <w:p w14:paraId="16DB3054" w14:textId="77777777" w:rsidR="000165FE" w:rsidRPr="00F54214" w:rsidRDefault="000165FE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:rsidR="002C3B35" w:rsidRPr="00F54214" w14:paraId="34B0A832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50DFD05" w14:textId="6EB3F595" w:rsidR="002C3B35" w:rsidRPr="00F54214" w:rsidRDefault="002C3B35" w:rsidP="002C3B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Podróże: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wakacje, środki transportu, problemy w podróży, destynacje wakacyjne, pogoda.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Praca z oryginalnymi materiałami wideo, analiza tekstów oryginalnych.</w:t>
            </w:r>
          </w:p>
        </w:tc>
      </w:tr>
      <w:tr w:rsidR="002C3B35" w:rsidRPr="00F54214" w14:paraId="0ACBCD77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883FE9E" w14:textId="4651E042" w:rsidR="002C3B35" w:rsidRPr="00F54214" w:rsidRDefault="0084618D" w:rsidP="002C3B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orzystanie z urządzeń elektronicznych, wykorzystanie nowoczesnych technologii w pracy nauczyciela.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Projekty studentów. </w:t>
            </w:r>
          </w:p>
        </w:tc>
      </w:tr>
      <w:tr w:rsidR="002C3B35" w:rsidRPr="00F54214" w14:paraId="024CEE9C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3ABD666" w14:textId="45F24F72" w:rsidR="002C3B35" w:rsidRPr="00F54214" w:rsidRDefault="002C3B35" w:rsidP="002C3B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C3B35">
              <w:rPr>
                <w:rFonts w:ascii="Corbel" w:hAnsi="Corbel"/>
                <w:sz w:val="24"/>
                <w:szCs w:val="24"/>
              </w:rPr>
              <w:t>Urzędy, organizacje międzynarodowe</w:t>
            </w:r>
            <w:r>
              <w:rPr>
                <w:rFonts w:ascii="Corbel" w:hAnsi="Corbel"/>
                <w:sz w:val="24"/>
                <w:szCs w:val="24"/>
              </w:rPr>
              <w:t xml:space="preserve"> działające na rzecz edukacji oraz zapobiegania przestępczości wśród dzieci i młodzieży. </w:t>
            </w:r>
            <w:r w:rsidRPr="00F54214">
              <w:rPr>
                <w:rFonts w:ascii="Corbel" w:hAnsi="Corbel"/>
                <w:sz w:val="24"/>
                <w:szCs w:val="24"/>
              </w:rPr>
              <w:t>Praca z tekstem oryginalnym, streszczenie i dyskusja.</w:t>
            </w:r>
          </w:p>
        </w:tc>
      </w:tr>
      <w:tr w:rsidR="002C3B35" w:rsidRPr="00F54214" w14:paraId="73E6E50F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72079A1" w14:textId="4CE7083E" w:rsidR="002C3B35" w:rsidRPr="00F54214" w:rsidRDefault="0084618D" w:rsidP="002C3B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łówne środowiska wychowawcze dzieci w wieku przedszkolnym i wczesnoszkolnym,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wpływ rodziny i rówieśników.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Projekty studentów.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 Sporządzanie przypisów (zastosowanie w pisaniu referatów i prac dyplomowych).</w:t>
            </w:r>
          </w:p>
        </w:tc>
      </w:tr>
      <w:tr w:rsidR="002C3B35" w:rsidRPr="00F54214" w14:paraId="00DE867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3117C68" w14:textId="4612E999" w:rsidR="002C3B35" w:rsidRPr="00F54214" w:rsidRDefault="0084618D" w:rsidP="002C3B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i wyzwania e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dukacj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 dzieci w wieku przedszkolnym i wczesnoszkolnym. Praca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sz w:val="24"/>
                <w:szCs w:val="24"/>
              </w:rPr>
              <w:t xml:space="preserve">materiałami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oryginalnymi. Streszczenie.  </w:t>
            </w:r>
          </w:p>
        </w:tc>
      </w:tr>
      <w:tr w:rsidR="002C3B35" w:rsidRPr="00F54214" w14:paraId="7C368208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7AE13B3" w14:textId="4A8D8B45" w:rsidR="002C3B35" w:rsidRPr="00F54214" w:rsidRDefault="0084618D" w:rsidP="002C3B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ola nowoczesnych mediów,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wykorzystanie w pracy z dzieckiem ze specjalnymi potrzebami.</w:t>
            </w:r>
            <w:r w:rsidR="002C3B35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Analiza zasobów internetowych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C3B35" w:rsidRPr="00F54214" w14:paraId="4B051A33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A8C6207" w14:textId="77777777" w:rsidR="002C3B35" w:rsidRDefault="002C3B35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III, semestr 6</w:t>
            </w:r>
          </w:p>
          <w:p w14:paraId="52275C19" w14:textId="77777777" w:rsidR="000165FE" w:rsidRPr="00F54214" w:rsidRDefault="000165FE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:rsidR="002C3B35" w:rsidRPr="00F54214" w14:paraId="72573429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04BADCD" w14:textId="79CACF5D" w:rsidR="0053307B" w:rsidRPr="00F54214" w:rsidRDefault="006C1778" w:rsidP="005330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ykorzystanie elementów kulturowych</w:t>
            </w:r>
            <w:r w:rsidR="0053307B">
              <w:rPr>
                <w:rFonts w:ascii="Corbel" w:hAnsi="Corbel"/>
                <w:sz w:val="24"/>
                <w:szCs w:val="24"/>
              </w:rPr>
              <w:t xml:space="preserve"> krajów europejskich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w nauczaniu języka obcego dzieci. </w:t>
            </w:r>
            <w:r w:rsidR="0053307B">
              <w:rPr>
                <w:rFonts w:ascii="Corbel" w:hAnsi="Corbel"/>
                <w:sz w:val="24"/>
                <w:szCs w:val="24"/>
              </w:rPr>
              <w:t xml:space="preserve">Praca z materiałami autentycznymi.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2C3B35" w:rsidRPr="00F54214" w14:paraId="5E44566F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76A2619" w14:textId="7E994A62" w:rsidR="002C3B35" w:rsidRPr="00F54214" w:rsidRDefault="002C3B35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Wykorzystanie literatury dziecięcej</w:t>
            </w:r>
            <w:r w:rsidR="005330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w nauczaniu języka obcego dzieci. Praca z tekstem oryginalnym. Prowadzenie fragmentu zajęć. </w:t>
            </w:r>
          </w:p>
        </w:tc>
      </w:tr>
      <w:tr w:rsidR="002C3B35" w:rsidRPr="00F54214" w14:paraId="5CDF1423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CDAB1AD" w14:textId="3A427766" w:rsidR="002C3B35" w:rsidRPr="00F54214" w:rsidRDefault="002C3B35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Badania pedagogiczne</w:t>
            </w:r>
            <w:r w:rsidR="006C1778">
              <w:rPr>
                <w:rFonts w:ascii="Corbel" w:hAnsi="Corbel"/>
                <w:sz w:val="24"/>
                <w:szCs w:val="24"/>
              </w:rPr>
              <w:t>. W</w:t>
            </w:r>
            <w:r w:rsidRPr="00F54214">
              <w:rPr>
                <w:rFonts w:ascii="Corbel" w:hAnsi="Corbel"/>
                <w:sz w:val="24"/>
                <w:szCs w:val="24"/>
              </w:rPr>
              <w:t>ybrane metody, techniki i narzędzi badawczych. Praca z tekstem naukowym. Translacja.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P</w:t>
            </w:r>
            <w:r w:rsidR="006C1778" w:rsidRPr="006C1778">
              <w:rPr>
                <w:rFonts w:ascii="Corbel" w:hAnsi="Corbel"/>
                <w:sz w:val="24"/>
                <w:szCs w:val="24"/>
              </w:rPr>
              <w:t>rzygotowanie bibliografii.</w:t>
            </w:r>
          </w:p>
        </w:tc>
      </w:tr>
      <w:tr w:rsidR="002C3B35" w:rsidRPr="00F54214" w14:paraId="7BC3FF53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87A6D68" w14:textId="015DD799" w:rsidR="002C3B35" w:rsidRPr="00F54214" w:rsidRDefault="002C3B35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Alternatywne formy edukacji przedszkolnej i wczesnoszkolnej. Zalety i wady alternatywnych form edukacji.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Projekty studentów. </w:t>
            </w:r>
          </w:p>
        </w:tc>
      </w:tr>
      <w:tr w:rsidR="002C3B35" w:rsidRPr="00F54214" w14:paraId="184EEC37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CDBD387" w14:textId="212B452E" w:rsidR="002C3B35" w:rsidRPr="00F54214" w:rsidRDefault="002C3B35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Dzieci ze specjalnymi potrzebami edukacyjnymi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Funkcjonowanie dzieci ze specjalnymi potrzebami edukacyjnymi w edukacji przedszkolnej i wczesnoszkolnej. Praca z tekstem oryginalnym. </w:t>
            </w:r>
            <w:r w:rsidR="006C1778"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2C3B35" w:rsidRPr="00F54214" w14:paraId="2F7F4FC2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6B24148" w14:textId="6556FE56" w:rsidR="002C3B35" w:rsidRPr="00F54214" w:rsidRDefault="002C3B35" w:rsidP="007968A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Nowoczesne media: rola nowoczesnych mediów,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wykorzystanie w pracy w edukacji </w:t>
            </w:r>
            <w:r w:rsidR="006C1778">
              <w:rPr>
                <w:rFonts w:ascii="Corbel" w:hAnsi="Corbel"/>
                <w:sz w:val="24"/>
                <w:szCs w:val="24"/>
              </w:rPr>
              <w:t>p</w:t>
            </w:r>
            <w:r w:rsidRPr="00F54214">
              <w:rPr>
                <w:rFonts w:ascii="Corbel" w:hAnsi="Corbel"/>
                <w:sz w:val="24"/>
                <w:szCs w:val="24"/>
              </w:rPr>
              <w:t>rzedszkolnej i wczesnoszkolnej, ze szczególnym uwzględnieniem nauki języka obcego.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Analiza zasobów internetowych. </w:t>
            </w:r>
            <w:r w:rsidRPr="00F54214"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2C3B35" w:rsidRPr="00F54214" w14:paraId="63826F93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6FF2262" w14:textId="77777777" w:rsidR="002C3B35" w:rsidRDefault="002C3B35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IV, semestr 7</w:t>
            </w:r>
          </w:p>
          <w:p w14:paraId="6CE9E1A5" w14:textId="77777777" w:rsidR="000165FE" w:rsidRPr="00F54214" w:rsidRDefault="000165FE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:rsidR="002C3B35" w:rsidRPr="00F54214" w14:paraId="77F49AF5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EE2A585" w14:textId="159D3EAC" w:rsidR="002C3B35" w:rsidRPr="00F54214" w:rsidRDefault="002C3B35" w:rsidP="006C17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lastRenderedPageBreak/>
              <w:t>Możliwości dzieci w wieku przedszkolnym i szkolnym: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zróżnicowanie możliwości dzieci </w:t>
            </w:r>
            <w:r w:rsidR="006C1778">
              <w:rPr>
                <w:rFonts w:ascii="Corbel" w:hAnsi="Corbel"/>
                <w:sz w:val="24"/>
                <w:szCs w:val="24"/>
              </w:rPr>
              <w:br/>
            </w:r>
            <w:r w:rsidRPr="00F54214">
              <w:rPr>
                <w:rFonts w:ascii="Corbel" w:hAnsi="Corbel"/>
                <w:sz w:val="24"/>
                <w:szCs w:val="24"/>
              </w:rPr>
              <w:t xml:space="preserve">w wieku przedszkolnym i </w:t>
            </w:r>
            <w:r w:rsidR="0053307B">
              <w:rPr>
                <w:rFonts w:ascii="Corbel" w:hAnsi="Corbel"/>
                <w:sz w:val="24"/>
                <w:szCs w:val="24"/>
              </w:rPr>
              <w:t xml:space="preserve">wczesnoszkolnym. </w:t>
            </w:r>
            <w:r w:rsidRPr="00F54214">
              <w:rPr>
                <w:rFonts w:ascii="Corbel" w:hAnsi="Corbel"/>
                <w:sz w:val="24"/>
                <w:szCs w:val="24"/>
              </w:rPr>
              <w:t>Praca z tekstem oryginalnym. Dyskusja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. Projekty studentów. </w:t>
            </w:r>
          </w:p>
        </w:tc>
      </w:tr>
      <w:tr w:rsidR="002C3B35" w:rsidRPr="00F54214" w14:paraId="7DB4D068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974B79D" w14:textId="4EB7F316" w:rsidR="002C3B35" w:rsidRPr="00F54214" w:rsidRDefault="002C3B35" w:rsidP="006C17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Wykorzystanie elementów kulturowy</w:t>
            </w:r>
            <w:r w:rsidR="0053307B">
              <w:rPr>
                <w:rFonts w:ascii="Corbel" w:hAnsi="Corbel"/>
                <w:sz w:val="24"/>
                <w:szCs w:val="24"/>
              </w:rPr>
              <w:t xml:space="preserve">ch krajów anglojęzycznych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w nauczaniu języka obcego dzieci. Praca z tekstem oryginalnym. Prowadzenie fragmentów zajęć.  </w:t>
            </w:r>
          </w:p>
        </w:tc>
      </w:tr>
      <w:tr w:rsidR="002C3B35" w:rsidRPr="00F54214" w14:paraId="6998A301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78377D2" w14:textId="035A54E1" w:rsidR="002C3B35" w:rsidRPr="00F54214" w:rsidRDefault="002C3B35" w:rsidP="006C17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Funkcjonowanie w grupie</w:t>
            </w:r>
            <w:r w:rsidR="0053307B">
              <w:rPr>
                <w:rFonts w:ascii="Corbel" w:hAnsi="Corbel"/>
                <w:sz w:val="24"/>
                <w:szCs w:val="24"/>
              </w:rPr>
              <w:t>, w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spółpraca w grupie i przyjmowanie w niej różnych ról. </w:t>
            </w:r>
            <w:r w:rsidR="0053307B">
              <w:rPr>
                <w:rFonts w:ascii="Corbel" w:hAnsi="Corbel"/>
                <w:sz w:val="24"/>
                <w:szCs w:val="24"/>
              </w:rPr>
              <w:t>Praca z materiałami oryginalnymi.</w:t>
            </w:r>
          </w:p>
        </w:tc>
      </w:tr>
      <w:tr w:rsidR="002C3B35" w:rsidRPr="00F54214" w14:paraId="35A84074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8F91AD6" w14:textId="77777777" w:rsidR="002C3B35" w:rsidRDefault="002C3B35" w:rsidP="006C17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Formy doskonalenia zawodowego w pracy nauczyciela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. Praca metodą projektu.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7BC80DC" w14:textId="31143B22" w:rsidR="0053307B" w:rsidRPr="00F54214" w:rsidRDefault="0053307B" w:rsidP="006C17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C3B35" w:rsidRPr="00F54214" w14:paraId="0E622DAA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033CD91" w14:textId="1DB40250" w:rsidR="002C3B35" w:rsidRPr="00F54214" w:rsidRDefault="0053307B" w:rsidP="006C17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pecyfika pracy nauczyciela języka obcego</w:t>
            </w:r>
            <w:r>
              <w:rPr>
                <w:rFonts w:ascii="Corbel" w:hAnsi="Corbel"/>
                <w:sz w:val="24"/>
                <w:szCs w:val="24"/>
              </w:rPr>
              <w:t xml:space="preserve"> w edukacji przedszkolnej i wczesnoszkolnej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.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Praca </w:t>
            </w:r>
            <w:r w:rsidR="006C1778">
              <w:rPr>
                <w:rFonts w:ascii="Corbel" w:hAnsi="Corbel"/>
                <w:sz w:val="24"/>
                <w:szCs w:val="24"/>
              </w:rPr>
              <w:br/>
              <w:t>z tekstem oryginalnym. Wykorzystanie materiałów filmowych.</w:t>
            </w:r>
          </w:p>
        </w:tc>
      </w:tr>
      <w:tr w:rsidR="002C3B35" w:rsidRPr="00F54214" w14:paraId="372866F1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FDA5CD6" w14:textId="7EE8FF8B" w:rsidR="002C3B35" w:rsidRPr="00F54214" w:rsidRDefault="0053307B" w:rsidP="006C17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ozwój dziecka a nauczanie języka obcego, modele uczenia się języka przez dziecko.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Praca z tekstem oryginalnym, projekty studentów.</w:t>
            </w:r>
          </w:p>
        </w:tc>
      </w:tr>
      <w:tr w:rsidR="002C3B35" w:rsidRPr="00F54214" w14:paraId="676D390F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E4E9314" w14:textId="4CDF1CC7" w:rsidR="002C3B35" w:rsidRPr="00F54214" w:rsidRDefault="0053307B" w:rsidP="006C17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onstruowanie sytuacji edukacyjnych wyzwalających aktywność językową małych dzieci.</w:t>
            </w:r>
            <w:r w:rsidR="006C1778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Prowadzenie fragmentu zajęć. </w:t>
            </w:r>
          </w:p>
        </w:tc>
      </w:tr>
      <w:tr w:rsidR="002C3B35" w:rsidRPr="00F54214" w14:paraId="1039EF5B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FEF199B" w14:textId="77777777" w:rsidR="002C3B35" w:rsidRDefault="002C3B35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4214">
              <w:rPr>
                <w:rFonts w:ascii="Corbel" w:hAnsi="Corbel"/>
                <w:b/>
                <w:bCs/>
                <w:sz w:val="24"/>
                <w:szCs w:val="24"/>
              </w:rPr>
              <w:t>Rok IV, semestr 8</w:t>
            </w:r>
          </w:p>
          <w:p w14:paraId="6432E9A3" w14:textId="77777777" w:rsidR="000165FE" w:rsidRPr="00F54214" w:rsidRDefault="000165FE" w:rsidP="002C3B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  <w:tr w:rsidR="002C3B35" w:rsidRPr="00F54214" w14:paraId="5D6D45D9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F3DD235" w14:textId="77777777" w:rsidR="002C3B35" w:rsidRDefault="0053307B" w:rsidP="00BB6B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iteratura dziecięcia w nauczaniu języków obcych.</w:t>
            </w:r>
            <w:r w:rsidR="00BB6BBE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Prowadzenie fragmentu zajęć. </w:t>
            </w:r>
          </w:p>
          <w:p w14:paraId="29FCAC5D" w14:textId="354F09D9" w:rsidR="0053307B" w:rsidRPr="00F54214" w:rsidRDefault="0053307B" w:rsidP="00BB6B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C3B35" w:rsidRPr="00F54214" w14:paraId="75700C6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4798855" w14:textId="2D276419" w:rsidR="002C3B35" w:rsidRPr="00F54214" w:rsidRDefault="0053307B" w:rsidP="005330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ymowanki i piosenki oraz gry i zabawy dla dzieci w języku obcym.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Wykorzystanie zasobów internetowych. </w:t>
            </w:r>
          </w:p>
        </w:tc>
      </w:tr>
      <w:tr w:rsidR="002C3B35" w:rsidRPr="00F54214" w14:paraId="351849B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A21FDF3" w14:textId="151A8013" w:rsidR="002C3B35" w:rsidRPr="00F54214" w:rsidRDefault="002C3B35" w:rsidP="00BB6B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 xml:space="preserve">Sposoby prezentacji słownictwa anglojęzycznego na zajęciach </w:t>
            </w:r>
            <w:r w:rsidR="000165FE">
              <w:rPr>
                <w:rFonts w:ascii="Corbel" w:hAnsi="Corbel"/>
                <w:sz w:val="24"/>
                <w:szCs w:val="24"/>
              </w:rPr>
              <w:br/>
            </w:r>
            <w:r w:rsidRPr="00F54214">
              <w:rPr>
                <w:rFonts w:ascii="Corbel" w:hAnsi="Corbel"/>
                <w:sz w:val="24"/>
                <w:szCs w:val="24"/>
              </w:rPr>
              <w:t>w języku angielskim.</w:t>
            </w:r>
            <w:r w:rsidR="00BB6BBE">
              <w:rPr>
                <w:rFonts w:ascii="Corbel" w:hAnsi="Corbel"/>
                <w:sz w:val="24"/>
                <w:szCs w:val="24"/>
              </w:rPr>
              <w:t xml:space="preserve"> </w:t>
            </w:r>
            <w:r w:rsidR="00B67B22" w:rsidRPr="00B67B22">
              <w:rPr>
                <w:rFonts w:ascii="Corbel" w:hAnsi="Corbel"/>
                <w:sz w:val="24"/>
                <w:szCs w:val="24"/>
              </w:rPr>
              <w:t>Prowadzenie fragmentu zajęć.</w:t>
            </w:r>
          </w:p>
        </w:tc>
      </w:tr>
      <w:tr w:rsidR="002C3B35" w:rsidRPr="00F54214" w14:paraId="19FC7505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67F3AB8" w14:textId="2104438D" w:rsidR="002C3B35" w:rsidRPr="00F54214" w:rsidRDefault="0053307B" w:rsidP="00BB6B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>asady i metody wprowadzania małych dzieci w podstawowe zagadnienia z zakresu gramatyki i ortografii.</w:t>
            </w:r>
            <w:r w:rsidR="00BB6BBE">
              <w:rPr>
                <w:rFonts w:ascii="Corbel" w:hAnsi="Corbel"/>
                <w:sz w:val="24"/>
                <w:szCs w:val="24"/>
              </w:rPr>
              <w:t xml:space="preserve"> </w:t>
            </w:r>
            <w:r w:rsidR="002C3B35" w:rsidRPr="00F54214">
              <w:rPr>
                <w:rFonts w:ascii="Corbel" w:hAnsi="Corbel"/>
                <w:sz w:val="24"/>
                <w:szCs w:val="24"/>
              </w:rPr>
              <w:t xml:space="preserve">Praca z tekstem oryginalnym i dyskusja. </w:t>
            </w:r>
          </w:p>
        </w:tc>
      </w:tr>
      <w:tr w:rsidR="002C3B35" w:rsidRPr="00F54214" w14:paraId="0FDD02DD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4B0DB62" w14:textId="2B39FB2B" w:rsidR="002C3B35" w:rsidRPr="00F54214" w:rsidRDefault="002C3B35" w:rsidP="00BB6B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Przykładowe podręczniki do nauki języka angielskiego.</w:t>
            </w:r>
            <w:r w:rsidR="00BB6BB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>Cechy dobrego podręcznika.</w:t>
            </w:r>
            <w:r w:rsidR="00BB6BB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Analiza, dyskusja i recenzja. </w:t>
            </w:r>
          </w:p>
        </w:tc>
      </w:tr>
      <w:tr w:rsidR="002C3B35" w:rsidRPr="00F54214" w14:paraId="1BDFC36A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7900A15" w14:textId="59CFED1B" w:rsidR="002C3B35" w:rsidRPr="00F54214" w:rsidRDefault="002C3B35" w:rsidP="00BB6B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>Udzielanie informacji zwrotnej.</w:t>
            </w:r>
            <w:r w:rsidR="00BB6BB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4214">
              <w:rPr>
                <w:rFonts w:ascii="Corbel" w:hAnsi="Corbel"/>
                <w:sz w:val="24"/>
                <w:szCs w:val="24"/>
              </w:rPr>
              <w:t xml:space="preserve">Korekta błędów a informacja zwrotna w nauczaniu dzieci. Praca z tekstem oryginalnym. </w:t>
            </w:r>
            <w:r w:rsidR="00BB6BBE" w:rsidRPr="00BB6BBE">
              <w:rPr>
                <w:rFonts w:ascii="Corbel" w:hAnsi="Corbel"/>
                <w:sz w:val="24"/>
                <w:szCs w:val="24"/>
              </w:rPr>
              <w:t>Przygotowanie bibliografii i przypisów do źródeł obcojęzycznych jako elementu opracowania pracy dyplomowej.</w:t>
            </w:r>
          </w:p>
        </w:tc>
      </w:tr>
      <w:tr w:rsidR="002C3B35" w:rsidRPr="00F54214" w14:paraId="1709C980" w14:textId="77777777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1814390" w14:textId="77777777" w:rsidR="002C3B35" w:rsidRPr="00F54214" w:rsidRDefault="002C3B35" w:rsidP="002C3B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54214">
              <w:rPr>
                <w:rFonts w:ascii="Corbel" w:hAnsi="Corbel"/>
                <w:sz w:val="24"/>
                <w:szCs w:val="24"/>
              </w:rPr>
              <w:t xml:space="preserve">Warsztaty praktyczne z zakresu nauczania języka angielskiego dzieci w wieku przedszkolnym </w:t>
            </w:r>
            <w:r w:rsidRPr="00F54214">
              <w:rPr>
                <w:rFonts w:ascii="Corbel" w:hAnsi="Corbel"/>
                <w:sz w:val="24"/>
                <w:szCs w:val="24"/>
              </w:rPr>
              <w:br/>
              <w:t>i wczesnoszkolnym.</w:t>
            </w:r>
          </w:p>
        </w:tc>
      </w:tr>
    </w:tbl>
    <w:p w14:paraId="7ACF50FD" w14:textId="77777777" w:rsidR="00B108B9" w:rsidRPr="00F54214" w:rsidRDefault="00B108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E5292A" w14:textId="77777777" w:rsidR="00B108B9" w:rsidRPr="00F54214" w:rsidRDefault="00B108B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1692632" w14:textId="77777777" w:rsidR="00B108B9" w:rsidRPr="00F54214" w:rsidRDefault="007752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54214">
        <w:rPr>
          <w:rFonts w:ascii="Corbel" w:hAnsi="Corbel"/>
          <w:smallCaps w:val="0"/>
          <w:szCs w:val="24"/>
        </w:rPr>
        <w:t>3.4 Metody dydaktyczne</w:t>
      </w:r>
      <w:r w:rsidRPr="00F54214">
        <w:rPr>
          <w:rFonts w:ascii="Corbel" w:hAnsi="Corbel"/>
          <w:b w:val="0"/>
          <w:smallCaps w:val="0"/>
          <w:szCs w:val="24"/>
        </w:rPr>
        <w:t xml:space="preserve"> </w:t>
      </w:r>
    </w:p>
    <w:p w14:paraId="49EB2268" w14:textId="77777777" w:rsidR="00B108B9" w:rsidRDefault="00B108B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C93CC3E" w14:textId="77777777" w:rsidR="00B108B9" w:rsidRDefault="00775213">
      <w:pPr>
        <w:pStyle w:val="Punktygwne"/>
        <w:spacing w:before="0" w:after="0"/>
        <w:jc w:val="both"/>
        <w:rPr>
          <w:rFonts w:ascii="Corbel" w:hAnsi="Corbel"/>
          <w:sz w:val="22"/>
        </w:rPr>
      </w:pPr>
      <w:r>
        <w:rPr>
          <w:rFonts w:ascii="Corbel" w:hAnsi="Corbel"/>
          <w:b w:val="0"/>
          <w:smallCaps w:val="0"/>
          <w:sz w:val="22"/>
        </w:rPr>
        <w:t>Np</w:t>
      </w:r>
      <w:r>
        <w:rPr>
          <w:rFonts w:ascii="Corbel" w:hAnsi="Corbel"/>
          <w:sz w:val="22"/>
        </w:rPr>
        <w:t xml:space="preserve">.: </w:t>
      </w:r>
    </w:p>
    <w:p w14:paraId="2D0F45E9" w14:textId="77777777" w:rsidR="00B108B9" w:rsidRDefault="007752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>
        <w:rPr>
          <w:rFonts w:ascii="Corbel" w:hAnsi="Corbel"/>
          <w:b w:val="0"/>
          <w:i/>
          <w:sz w:val="22"/>
        </w:rPr>
        <w:t xml:space="preserve"> </w:t>
      </w:r>
      <w:r>
        <w:rPr>
          <w:rFonts w:ascii="Corbel" w:hAnsi="Corbel"/>
          <w:b w:val="0"/>
          <w:i/>
          <w:smallCaps w:val="0"/>
          <w:sz w:val="22"/>
        </w:rPr>
        <w:t xml:space="preserve">Wykład: wykład problemowy, wykład z prezentacją multimedialną, metody kształcenia na odległość </w:t>
      </w:r>
    </w:p>
    <w:p w14:paraId="3DF9B7E3" w14:textId="77777777" w:rsidR="00B108B9" w:rsidRDefault="007752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>
        <w:rPr>
          <w:rFonts w:ascii="Corbel" w:hAnsi="Corbel"/>
          <w:b w:val="0"/>
          <w:i/>
          <w:smallCaps w:val="0"/>
          <w:sz w:val="22"/>
        </w:rPr>
        <w:t xml:space="preserve">Ćwiczenia: analiza tekstów z dyskusją, metoda projektów (projekt badawczy, wdrożeniowy, praktyczny), praca w grupach (rozwiązywanie zadań, dyskusja), gry dydaktyczne, metody kształcenia na odległość </w:t>
      </w:r>
    </w:p>
    <w:p w14:paraId="30105ACE" w14:textId="77777777" w:rsidR="00B108B9" w:rsidRDefault="007752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>
        <w:rPr>
          <w:rFonts w:ascii="Corbel" w:hAnsi="Corbel"/>
          <w:b w:val="0"/>
          <w:i/>
          <w:smallCaps w:val="0"/>
          <w:sz w:val="22"/>
        </w:rPr>
        <w:t xml:space="preserve">Laboratorium: wykonywanie doświadczeń, projektowanie doświadczeń </w:t>
      </w:r>
    </w:p>
    <w:p w14:paraId="7E78546B" w14:textId="3E5E4B5B" w:rsidR="00B108B9" w:rsidRDefault="009859A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 w:val="22"/>
        </w:rPr>
      </w:pPr>
      <w:bookmarkStart w:id="0" w:name="_Hlk31459579"/>
      <w:r>
        <w:rPr>
          <w:rFonts w:ascii="Corbel" w:hAnsi="Corbel"/>
          <w:b w:val="0"/>
          <w:bCs/>
          <w:smallCaps w:val="0"/>
          <w:sz w:val="22"/>
        </w:rPr>
        <w:t>Projekty i p</w:t>
      </w:r>
      <w:r w:rsidR="00775213">
        <w:rPr>
          <w:rFonts w:ascii="Corbel" w:hAnsi="Corbel"/>
          <w:b w:val="0"/>
          <w:bCs/>
          <w:smallCaps w:val="0"/>
          <w:sz w:val="22"/>
        </w:rPr>
        <w:t>raktyczne ćwiczenia językowe</w:t>
      </w:r>
      <w:bookmarkEnd w:id="0"/>
      <w:r w:rsidR="00775213">
        <w:rPr>
          <w:rFonts w:ascii="Corbel" w:hAnsi="Corbel"/>
          <w:b w:val="0"/>
          <w:bCs/>
          <w:smallCaps w:val="0"/>
          <w:sz w:val="22"/>
        </w:rPr>
        <w:t xml:space="preserve">, </w:t>
      </w:r>
      <w:r>
        <w:rPr>
          <w:rFonts w:ascii="Corbel" w:hAnsi="Corbel"/>
          <w:b w:val="0"/>
          <w:bCs/>
          <w:smallCaps w:val="0"/>
          <w:sz w:val="22"/>
        </w:rPr>
        <w:t xml:space="preserve">w tym: </w:t>
      </w:r>
      <w:r w:rsidR="00775213">
        <w:rPr>
          <w:rFonts w:ascii="Corbel" w:hAnsi="Corbel"/>
          <w:b w:val="0"/>
          <w:bCs/>
          <w:smallCaps w:val="0"/>
          <w:sz w:val="22"/>
        </w:rPr>
        <w:t xml:space="preserve">przygotowanie prezentacji, praca indywidualna, </w:t>
      </w:r>
      <w:r>
        <w:rPr>
          <w:rFonts w:ascii="Corbel" w:hAnsi="Corbel"/>
          <w:b w:val="0"/>
          <w:bCs/>
          <w:smallCaps w:val="0"/>
          <w:sz w:val="22"/>
        </w:rPr>
        <w:br/>
      </w:r>
      <w:r w:rsidR="00775213">
        <w:rPr>
          <w:rFonts w:ascii="Corbel" w:hAnsi="Corbel"/>
          <w:b w:val="0"/>
          <w:bCs/>
          <w:smallCaps w:val="0"/>
          <w:sz w:val="22"/>
        </w:rPr>
        <w:t xml:space="preserve">w parach i w grupach, dyskusje, praca ze słownikiem, nagraniami audio i wideo, </w:t>
      </w:r>
      <w:bookmarkStart w:id="1" w:name="_Hlk31578881"/>
      <w:r w:rsidR="00775213">
        <w:rPr>
          <w:rFonts w:ascii="Corbel" w:hAnsi="Corbel"/>
          <w:b w:val="0"/>
          <w:bCs/>
          <w:smallCaps w:val="0"/>
          <w:sz w:val="22"/>
        </w:rPr>
        <w:t>prelekcja z prezentacją multimedialną</w:t>
      </w:r>
      <w:bookmarkStart w:id="2" w:name="_Hlk31281288"/>
      <w:bookmarkEnd w:id="1"/>
      <w:bookmarkEnd w:id="2"/>
      <w:r w:rsidR="00775213">
        <w:rPr>
          <w:rFonts w:ascii="Corbel" w:hAnsi="Corbel"/>
          <w:b w:val="0"/>
          <w:bCs/>
          <w:smallCaps w:val="0"/>
          <w:sz w:val="22"/>
        </w:rPr>
        <w:t>, korzystanie ze źródeł internetowych, praca z tekstem oryginalnym, wypowiedź pisemna, gry dydaktyczne, analiza przypadków, przygotowanie konspektu lekcji, prowadzenie fragmentu zajęć, praca metodą projektu.</w:t>
      </w:r>
    </w:p>
    <w:p w14:paraId="694B86ED" w14:textId="77777777" w:rsidR="00B108B9" w:rsidRDefault="00B108B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11842E42" w14:textId="77777777" w:rsidR="00B108B9" w:rsidRDefault="00B108B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16EF4CA2" w14:textId="77777777" w:rsidR="00B108B9" w:rsidRPr="009859A8" w:rsidRDefault="007752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859A8">
        <w:rPr>
          <w:rFonts w:ascii="Corbel" w:hAnsi="Corbel"/>
          <w:smallCaps w:val="0"/>
          <w:szCs w:val="24"/>
        </w:rPr>
        <w:t xml:space="preserve">4. METODY I KRYTERIA OCENY </w:t>
      </w:r>
    </w:p>
    <w:p w14:paraId="755B8E3B" w14:textId="77777777" w:rsidR="00B108B9" w:rsidRPr="009859A8" w:rsidRDefault="00B108B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B16B64" w14:textId="77777777" w:rsidR="003010E7" w:rsidRPr="00295BF4" w:rsidRDefault="003010E7" w:rsidP="003010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lastRenderedPageBreak/>
        <w:t>4.1 Sposoby weryfikacji efektów uczenia się</w:t>
      </w:r>
    </w:p>
    <w:p w14:paraId="0671C967" w14:textId="77777777" w:rsidR="003010E7" w:rsidRPr="00295BF4" w:rsidRDefault="003010E7" w:rsidP="003010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3010E7" w:rsidRPr="00295BF4" w14:paraId="635A5325" w14:textId="77777777" w:rsidTr="00905DBB">
        <w:tc>
          <w:tcPr>
            <w:tcW w:w="1854" w:type="dxa"/>
            <w:vAlign w:val="center"/>
          </w:tcPr>
          <w:p w14:paraId="56482160" w14:textId="77777777" w:rsidR="003010E7" w:rsidRPr="00295BF4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bottom w:val="single" w:sz="4" w:space="0" w:color="auto"/>
            </w:tcBorders>
            <w:vAlign w:val="center"/>
          </w:tcPr>
          <w:p w14:paraId="2835391E" w14:textId="77777777" w:rsidR="003010E7" w:rsidRPr="00295BF4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CDCF430" w14:textId="77777777" w:rsidR="003010E7" w:rsidRPr="00295BF4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6390A96E" w14:textId="77777777" w:rsidR="003010E7" w:rsidRPr="00295BF4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FC0D28D" w14:textId="77777777" w:rsidR="003010E7" w:rsidRPr="00295BF4" w:rsidRDefault="003010E7" w:rsidP="00905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010E7" w:rsidRPr="00295BF4" w14:paraId="4E9EC73A" w14:textId="77777777" w:rsidTr="00905DBB">
        <w:tc>
          <w:tcPr>
            <w:tcW w:w="1854" w:type="dxa"/>
          </w:tcPr>
          <w:p w14:paraId="1B34B02C" w14:textId="77777777" w:rsidR="003010E7" w:rsidRPr="00295BF4" w:rsidRDefault="003010E7" w:rsidP="00905D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4F5759E1" w14:textId="77777777" w:rsidR="003010E7" w:rsidRPr="00B62370" w:rsidRDefault="003010E7" w:rsidP="00905DBB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 xml:space="preserve">Kolokwium zaliczeniowe; </w:t>
            </w:r>
            <w:r w:rsidRPr="00B62370">
              <w:rPr>
                <w:rFonts w:ascii="Corbel" w:hAnsi="Corbel"/>
              </w:rPr>
              <w:t>egzamin pisemny i ustny, wypowiedź indywidualna, projekty/ćwiczenia praktyczne (przygotowanie fragmentu lekcji), obserwacja w trakcie zajęć</w:t>
            </w:r>
          </w:p>
        </w:tc>
        <w:tc>
          <w:tcPr>
            <w:tcW w:w="2072" w:type="dxa"/>
          </w:tcPr>
          <w:p w14:paraId="651FFB08" w14:textId="77777777" w:rsidR="003010E7" w:rsidRPr="00295BF4" w:rsidRDefault="003010E7" w:rsidP="00905DB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16EE4A22" w14:textId="77777777" w:rsidR="003010E7" w:rsidRPr="00295BF4" w:rsidRDefault="003010E7" w:rsidP="00905DB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3010E7" w:rsidRPr="00295BF4" w14:paraId="734DB6DD" w14:textId="77777777" w:rsidTr="00905DBB">
        <w:tc>
          <w:tcPr>
            <w:tcW w:w="1854" w:type="dxa"/>
          </w:tcPr>
          <w:p w14:paraId="3C4DE3D9" w14:textId="77777777" w:rsidR="003010E7" w:rsidRPr="00295BF4" w:rsidRDefault="003010E7" w:rsidP="00905D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132AC544" w14:textId="77777777" w:rsidR="003010E7" w:rsidRPr="00B62370" w:rsidRDefault="003010E7" w:rsidP="00905DB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Kolokwium zaliczeniowe, </w:t>
            </w:r>
            <w:r w:rsidRPr="00B62370">
              <w:rPr>
                <w:rFonts w:ascii="Corbel" w:hAnsi="Corbel"/>
              </w:rPr>
              <w:t>egzamin pisemny i ustny, wypowiedź indywidualna, projekty/ćwiczenia praktyczne (przygotowanie fragmentu lekcji), obserwacja w trakcie zajęć</w:t>
            </w:r>
          </w:p>
        </w:tc>
        <w:tc>
          <w:tcPr>
            <w:tcW w:w="2072" w:type="dxa"/>
          </w:tcPr>
          <w:p w14:paraId="6ADE757A" w14:textId="77777777" w:rsidR="003010E7" w:rsidRPr="00295BF4" w:rsidRDefault="003010E7" w:rsidP="00905DB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3010E7" w:rsidRPr="00295BF4" w14:paraId="15184E85" w14:textId="77777777" w:rsidTr="00905DBB">
        <w:tc>
          <w:tcPr>
            <w:tcW w:w="1854" w:type="dxa"/>
          </w:tcPr>
          <w:p w14:paraId="076D2BB5" w14:textId="77777777" w:rsidR="003010E7" w:rsidRPr="00295BF4" w:rsidRDefault="003010E7" w:rsidP="00905D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028" w:type="dxa"/>
          </w:tcPr>
          <w:p w14:paraId="02327621" w14:textId="77777777" w:rsidR="003010E7" w:rsidRPr="00B62370" w:rsidRDefault="003010E7" w:rsidP="00905DBB">
            <w:pPr>
              <w:spacing w:after="0" w:line="240" w:lineRule="auto"/>
              <w:rPr>
                <w:rFonts w:ascii="Corbel" w:hAnsi="Corbel"/>
                <w:b/>
              </w:rPr>
            </w:pPr>
            <w:r w:rsidRPr="00B62370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</w:tcPr>
          <w:p w14:paraId="64EA8C61" w14:textId="77777777" w:rsidR="003010E7" w:rsidRPr="00165F3F" w:rsidRDefault="003010E7" w:rsidP="00905DBB">
            <w:pPr>
              <w:spacing w:after="0" w:line="240" w:lineRule="auto"/>
              <w:jc w:val="center"/>
              <w:rPr>
                <w:rFonts w:ascii="Corbel" w:hAnsi="Corbel"/>
                <w:bCs/>
              </w:rPr>
            </w:pPr>
            <w:r w:rsidRPr="00165F3F">
              <w:rPr>
                <w:rFonts w:ascii="Corbel" w:hAnsi="Corbel"/>
                <w:bCs/>
              </w:rPr>
              <w:t xml:space="preserve">Lektorat </w:t>
            </w:r>
          </w:p>
        </w:tc>
      </w:tr>
    </w:tbl>
    <w:p w14:paraId="1C94ECC7" w14:textId="77777777" w:rsidR="00B108B9" w:rsidRPr="009859A8" w:rsidRDefault="00B108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4C3F13" w14:textId="77777777" w:rsidR="00B108B9" w:rsidRPr="009859A8" w:rsidRDefault="007752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859A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01C78E5" w14:textId="77777777" w:rsidR="00B108B9" w:rsidRPr="009859A8" w:rsidRDefault="00B108B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670"/>
      </w:tblGrid>
      <w:tr w:rsidR="00B108B9" w:rsidRPr="009859A8" w14:paraId="25D344E6" w14:textId="77777777">
        <w:tc>
          <w:tcPr>
            <w:tcW w:w="9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F56BD7D" w14:textId="5A1AAA3B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Warunkiem zaliczenia przedmiotu jest osiągnięcie wszystkich założonych efektów uczenia się, w szczególności zaliczenie na ocenę pozytywną wszystkich przewidzianych w danym semestrze prac p</w:t>
            </w:r>
            <w:r w:rsidR="003924F6">
              <w:rPr>
                <w:rFonts w:ascii="Corbel" w:hAnsi="Corbel"/>
                <w:b w:val="0"/>
                <w:smallCaps w:val="0"/>
                <w:szCs w:val="24"/>
              </w:rPr>
              <w:t>rojektowych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i uzyskanie pozytywnej oceny z odpowiedzi ustnych, a także obecność na zajęciach i aktywne uczestnictwo w zajęciach. Do zaliczenie testu pisemnego, egzaminu potrzeba minimum 51% prawidłowych odpowiedzi.</w:t>
            </w:r>
          </w:p>
          <w:p w14:paraId="5DB02526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8DFA3F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</w:p>
          <w:p w14:paraId="59237EEC" w14:textId="19305B45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- prac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projektow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(prezentacj</w:t>
            </w:r>
            <w:r w:rsidR="0053307B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projekt</w:t>
            </w:r>
            <w:r w:rsidR="0053307B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>grupow</w:t>
            </w:r>
            <w:r w:rsidR="0053307B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/ 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indywidualn</w:t>
            </w:r>
            <w:r w:rsidR="0053307B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z zakresu studiowanego kierunku i specjalności),</w:t>
            </w:r>
          </w:p>
          <w:p w14:paraId="41C90C56" w14:textId="0C31EE2C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- zaliczenie sprawdzianu pisemnego (zadania otwarte i zamknięte oraz wypowiedź pisemna)</w:t>
            </w:r>
            <w:r w:rsidR="00B67B2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8EB0899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B5A8C1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14:paraId="11173468" w14:textId="71A4846C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- zaliczenie pisemne</w:t>
            </w:r>
            <w:r w:rsidR="002C3B3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(zadania otwarte i zamknięte oraz wypowiedź pisemna)</w:t>
            </w:r>
          </w:p>
          <w:p w14:paraId="424226AA" w14:textId="728AD64A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6C17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wykonanie prac zaliczenio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>wych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6C1778" w:rsidRPr="006C1778">
              <w:rPr>
                <w:rFonts w:ascii="Corbel" w:hAnsi="Corbel"/>
                <w:b w:val="0"/>
                <w:smallCaps w:val="0"/>
                <w:szCs w:val="24"/>
              </w:rPr>
              <w:t>krótsza i dłuższa wypowiedź ustna,</w:t>
            </w:r>
            <w:r w:rsidR="006C177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indywidualne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>/grupowe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z zakresu studiowanego kierunku i specjalności (lektura, sprawozdanie/streszczenie artykułu naukowego, prezentacja tematu z zakresu studiowanej specjalności wraz z omówieniem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>, projekt</w:t>
            </w:r>
            <w:r w:rsidR="0053307B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praktyczn</w:t>
            </w:r>
            <w:r w:rsidR="0053307B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146819" w:rsidRPr="009859A8">
              <w:rPr>
                <w:rFonts w:ascii="Corbel" w:hAnsi="Corbel"/>
                <w:b w:val="0"/>
                <w:smallCaps w:val="0"/>
                <w:szCs w:val="24"/>
              </w:rPr>
              <w:t>, prowadzenie części zajęć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B67B2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ED21A07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1FBAC8" w14:textId="05B983B3" w:rsidR="0036774C" w:rsidRPr="009859A8" w:rsidRDefault="009859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Poszczególne s</w:t>
            </w:r>
            <w:r w:rsidR="00775213" w:rsidRPr="009859A8">
              <w:rPr>
                <w:rFonts w:ascii="Corbel" w:hAnsi="Corbel"/>
                <w:b w:val="0"/>
                <w:smallCaps w:val="0"/>
                <w:szCs w:val="24"/>
              </w:rPr>
              <w:t>emestr</w:t>
            </w:r>
            <w:r w:rsidR="007F4C16" w:rsidRPr="009859A8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203F61">
              <w:rPr>
                <w:rFonts w:ascii="Corbel" w:hAnsi="Corbel"/>
                <w:b w:val="0"/>
                <w:szCs w:val="24"/>
              </w:rPr>
              <w:t>II/3,4; III/5,6; IV/7,8</w:t>
            </w:r>
            <w:r>
              <w:rPr>
                <w:rFonts w:ascii="Corbel" w:hAnsi="Corbel"/>
                <w:b w:val="0"/>
                <w:szCs w:val="24"/>
              </w:rPr>
              <w:t>)</w:t>
            </w:r>
            <w:r w:rsidR="00775213" w:rsidRPr="009859A8">
              <w:rPr>
                <w:rFonts w:ascii="Corbel" w:hAnsi="Corbel"/>
                <w:b w:val="0"/>
                <w:smallCaps w:val="0"/>
                <w:szCs w:val="24"/>
              </w:rPr>
              <w:t>: sprawdzian pisemny</w:t>
            </w:r>
            <w:r w:rsidR="0036774C"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i projekt/projekty</w:t>
            </w:r>
            <w:r w:rsidR="007F4C16"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 z zakresu studiowanego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F4C16" w:rsidRPr="009859A8">
              <w:rPr>
                <w:rFonts w:ascii="Corbel" w:hAnsi="Corbel"/>
                <w:b w:val="0"/>
                <w:smallCaps w:val="0"/>
                <w:szCs w:val="24"/>
              </w:rPr>
              <w:t>kierunku i specjalności 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np. </w:t>
            </w:r>
            <w:r w:rsidR="007F4C16" w:rsidRPr="009859A8">
              <w:rPr>
                <w:rFonts w:ascii="Corbel" w:hAnsi="Corbel"/>
                <w:b w:val="0"/>
                <w:smallCaps w:val="0"/>
                <w:szCs w:val="24"/>
              </w:rPr>
              <w:t>omówienie artykułu naukowego/ tłumaczenie tekstu specjalistycznego, prezentacja multimedialna, omówienie artykułu na forum grupy, projekt praktyczny)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2422FA2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2A1439" w14:textId="08376A1B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Umiejętności w zakresie języka obcego zgodne z wymaganiami określonymi dla poziomu B2+ ESOKJ</w:t>
            </w:r>
            <w:r w:rsidR="009859A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3956954A" w14:textId="47BCF8B9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Ustalenie oceny zaliczeniowej </w:t>
            </w:r>
            <w:r w:rsidR="002C3B35">
              <w:rPr>
                <w:rFonts w:ascii="Corbel" w:hAnsi="Corbel"/>
                <w:b w:val="0"/>
                <w:smallCaps w:val="0"/>
                <w:szCs w:val="24"/>
              </w:rPr>
              <w:t xml:space="preserve">następuje 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na podstawie ocen cząstkowych. </w:t>
            </w:r>
          </w:p>
          <w:p w14:paraId="49AA15C5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11F0E6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Egzamin: egzamin pisemny testowy (w formie testu umiejętności językowych i testu wiedzy z zakresu nauczania języka angielskiego) na poziomie B2 i dłuższa wypowiedź pisemna, egzamin ustny – prezentacja projektu indywidualnego z zakresu studiowanego kierunku i specjalności. </w:t>
            </w:r>
          </w:p>
          <w:p w14:paraId="54536239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EC072A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Kryteria oceny prac pisemnych: </w:t>
            </w:r>
          </w:p>
          <w:p w14:paraId="02DBA3AA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5.0 – wykazuje znajomość każdej z treści uczenia się na poziomie 91%-100%</w:t>
            </w:r>
          </w:p>
          <w:p w14:paraId="3F225639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uczenia się na poziomie 81%-90%</w:t>
            </w:r>
          </w:p>
          <w:p w14:paraId="23529BA8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uczenia się na poziomie 71%-80%</w:t>
            </w:r>
          </w:p>
          <w:p w14:paraId="332A496F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uczenia się na poziomie 61%-70%</w:t>
            </w:r>
          </w:p>
          <w:p w14:paraId="784FF326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uczenia się na poziomie 51%-60%</w:t>
            </w:r>
          </w:p>
          <w:p w14:paraId="2E2FF21D" w14:textId="26CA9543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uczenia się poniżej 5</w:t>
            </w:r>
            <w:r w:rsidR="00ED47DF" w:rsidRPr="009859A8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00681F60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885B60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4B263FE0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5.0 – wykazuje znajomość treści uczenia się na poziomie 91%-100%</w:t>
            </w:r>
          </w:p>
          <w:p w14:paraId="156D5FFA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 językowych, brak błędów językowych lub nieliczne błędy językowe nie zakłócające komunikacji</w:t>
            </w:r>
          </w:p>
          <w:p w14:paraId="2007A701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4.5 – wykazuje znajomość treści uczenia się na poziomie 81%-90%</w:t>
            </w:r>
          </w:p>
          <w:p w14:paraId="609E9925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Ocena plus dobra: dobry poziom znajomości słownictwa i struktur językowych, nieliczne błędy językowe nieznacznie zakłócające komunikację, nieznaczne zakłócenia w płynności wypowiedzi</w:t>
            </w:r>
          </w:p>
          <w:p w14:paraId="3F65FABB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4.0 – wykazuje znajomość treści uczenia się na poziomie 71%-80%</w:t>
            </w:r>
          </w:p>
          <w:p w14:paraId="4650AD0D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Ocena dobra: zadawalający poziom znajomości słownictwa i struktur językowych, błędy językowe nieznacznie zakłócające komunikację, nieznaczne zakłócenia w płynności wypowiedzi</w:t>
            </w:r>
          </w:p>
          <w:p w14:paraId="200BB2C0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3.5 – wykazuje znajomość treści uczenia się na poziomie 61%-70%</w:t>
            </w:r>
          </w:p>
          <w:p w14:paraId="7BD54038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Ocena +dostateczna: ograniczona znajomość słownictwa i struktur językowych, liczne błędy językowe znacznie zakłócające komunikację i płynność wypowiedzi, odpowiedzi częściowo odbiegające od treści zadanego pytania, niekompletna</w:t>
            </w:r>
          </w:p>
          <w:p w14:paraId="3F0DA7B2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3.0 – wykazuje znajomość treści uczenia się na poziomie 51%-60%</w:t>
            </w:r>
          </w:p>
          <w:p w14:paraId="09E71B2E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      </w:r>
          </w:p>
          <w:p w14:paraId="020A5A14" w14:textId="66CD01B2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2.0 – wykazuje znajomość treści uczenia się poniżej 5</w:t>
            </w:r>
            <w:r w:rsidR="00ED47DF" w:rsidRPr="009859A8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9859A8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622E64BD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znajomość słownictwa </w:t>
            </w:r>
          </w:p>
          <w:p w14:paraId="28DB9EB3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i struktur językowych uniemożliwiająca wykonanie zadania, chaotyczna konstrukcja wypowiedzi, bardzo uboga treść, niekomunikatywność, mylenie i zniekształcanie podstawowych informacji</w:t>
            </w:r>
          </w:p>
          <w:p w14:paraId="0C64030F" w14:textId="77777777" w:rsidR="00B108B9" w:rsidRPr="009859A8" w:rsidRDefault="00B108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D61B9B" w14:textId="77777777" w:rsidR="00B108B9" w:rsidRPr="009859A8" w:rsidRDefault="00775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 uzyskania pozytywnej oceny za każdy z ustanowionych efektów uczenia się.</w:t>
            </w:r>
          </w:p>
          <w:p w14:paraId="7FF2EF4C" w14:textId="4C7BB32D" w:rsidR="00B108B9" w:rsidRPr="009859A8" w:rsidRDefault="003924F6" w:rsidP="009859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</w:tr>
    </w:tbl>
    <w:p w14:paraId="350702FF" w14:textId="77777777" w:rsidR="00B108B9" w:rsidRPr="009859A8" w:rsidRDefault="00B108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0AC980" w14:textId="77777777" w:rsidR="00B108B9" w:rsidRDefault="0077521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859A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010E7" w:rsidRPr="00295BF4" w14:paraId="2BD16A37" w14:textId="77777777" w:rsidTr="00905DBB">
        <w:tc>
          <w:tcPr>
            <w:tcW w:w="4962" w:type="dxa"/>
            <w:vAlign w:val="center"/>
          </w:tcPr>
          <w:p w14:paraId="29CB1182" w14:textId="77777777" w:rsidR="003010E7" w:rsidRPr="00295BF4" w:rsidRDefault="003010E7" w:rsidP="00905D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95BF4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E6B776C" w14:textId="77777777" w:rsidR="003010E7" w:rsidRPr="00295BF4" w:rsidRDefault="003010E7" w:rsidP="00905D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95BF4">
              <w:rPr>
                <w:rFonts w:ascii="Corbel" w:hAnsi="Corbel"/>
                <w:b/>
              </w:rPr>
              <w:t xml:space="preserve">Średnia liczba godzin na zrealizowanie </w:t>
            </w:r>
            <w:r>
              <w:rPr>
                <w:rFonts w:ascii="Corbel" w:hAnsi="Corbel"/>
                <w:b/>
              </w:rPr>
              <w:br/>
            </w:r>
            <w:r w:rsidRPr="00295BF4">
              <w:rPr>
                <w:rFonts w:ascii="Corbel" w:hAnsi="Corbel"/>
                <w:b/>
              </w:rPr>
              <w:t>aktywności</w:t>
            </w:r>
          </w:p>
        </w:tc>
      </w:tr>
      <w:tr w:rsidR="003010E7" w:rsidRPr="00295BF4" w14:paraId="3CD6DF2E" w14:textId="77777777" w:rsidTr="00905DBB">
        <w:tc>
          <w:tcPr>
            <w:tcW w:w="4962" w:type="dxa"/>
          </w:tcPr>
          <w:p w14:paraId="1BE47CC0" w14:textId="77777777" w:rsidR="003010E7" w:rsidRPr="00295BF4" w:rsidRDefault="003010E7" w:rsidP="00905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27929124" w14:textId="180D3456" w:rsidR="003010E7" w:rsidRPr="00295BF4" w:rsidRDefault="003010E7" w:rsidP="00905D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1</w:t>
            </w:r>
            <w:r>
              <w:rPr>
                <w:rFonts w:ascii="Corbel" w:hAnsi="Corbel"/>
              </w:rPr>
              <w:t>2</w:t>
            </w:r>
            <w:r w:rsidRPr="00295BF4">
              <w:rPr>
                <w:rFonts w:ascii="Corbel" w:hAnsi="Corbel"/>
              </w:rPr>
              <w:t>0</w:t>
            </w:r>
          </w:p>
        </w:tc>
      </w:tr>
      <w:tr w:rsidR="003010E7" w:rsidRPr="00295BF4" w14:paraId="58C771D3" w14:textId="77777777" w:rsidTr="00905DBB">
        <w:tc>
          <w:tcPr>
            <w:tcW w:w="4962" w:type="dxa"/>
          </w:tcPr>
          <w:p w14:paraId="1A3CBE08" w14:textId="77777777" w:rsidR="003010E7" w:rsidRPr="00295BF4" w:rsidRDefault="003010E7" w:rsidP="00905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Inne z udziałem nauczyciela akademickiego</w:t>
            </w:r>
          </w:p>
          <w:p w14:paraId="2752F5FA" w14:textId="77777777" w:rsidR="003010E7" w:rsidRPr="00295BF4" w:rsidRDefault="003010E7" w:rsidP="00905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(egzamin)</w:t>
            </w:r>
          </w:p>
        </w:tc>
        <w:tc>
          <w:tcPr>
            <w:tcW w:w="4677" w:type="dxa"/>
          </w:tcPr>
          <w:p w14:paraId="34B32CB9" w14:textId="77777777" w:rsidR="003010E7" w:rsidRPr="00295BF4" w:rsidRDefault="003010E7" w:rsidP="00905D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20</w:t>
            </w:r>
          </w:p>
        </w:tc>
      </w:tr>
      <w:tr w:rsidR="003010E7" w:rsidRPr="00295BF4" w14:paraId="5E755461" w14:textId="77777777" w:rsidTr="00905DBB">
        <w:tc>
          <w:tcPr>
            <w:tcW w:w="4962" w:type="dxa"/>
          </w:tcPr>
          <w:p w14:paraId="76668377" w14:textId="77777777" w:rsidR="003010E7" w:rsidRPr="00295BF4" w:rsidRDefault="003010E7" w:rsidP="00905DB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 xml:space="preserve">Godziny niekontaktowe – praca własna </w:t>
            </w:r>
            <w:r>
              <w:rPr>
                <w:rFonts w:ascii="Corbel" w:hAnsi="Corbel"/>
              </w:rPr>
              <w:br/>
            </w:r>
            <w:r w:rsidRPr="00295BF4">
              <w:rPr>
                <w:rFonts w:ascii="Corbel" w:hAnsi="Corbel"/>
              </w:rPr>
              <w:t>studenta</w:t>
            </w:r>
            <w:r>
              <w:rPr>
                <w:rFonts w:ascii="Corbel" w:hAnsi="Corbel"/>
              </w:rPr>
              <w:t xml:space="preserve"> </w:t>
            </w:r>
            <w:r w:rsidRPr="00295BF4">
              <w:rPr>
                <w:rFonts w:ascii="Corbel" w:hAnsi="Corbel"/>
              </w:rPr>
              <w:t xml:space="preserve">(przygotowanie do zajęć, egzaminu, napisanie referatu itp., przygotowanie </w:t>
            </w:r>
            <w:r>
              <w:rPr>
                <w:rFonts w:ascii="Corbel" w:hAnsi="Corbel"/>
              </w:rPr>
              <w:br/>
            </w:r>
            <w:r w:rsidRPr="00295BF4">
              <w:rPr>
                <w:rFonts w:ascii="Corbel" w:hAnsi="Corbel"/>
              </w:rPr>
              <w:t xml:space="preserve">prezentacji multimedialnej, projektu indywidualnego, e-dydaktyki, lektury, pokazowej </w:t>
            </w:r>
            <w:r>
              <w:rPr>
                <w:rFonts w:ascii="Corbel" w:hAnsi="Corbel"/>
              </w:rPr>
              <w:br/>
            </w:r>
            <w:r w:rsidRPr="00295BF4">
              <w:rPr>
                <w:rFonts w:ascii="Corbel" w:hAnsi="Corbel"/>
              </w:rPr>
              <w:t>jednostki lekcyjnej)</w:t>
            </w:r>
          </w:p>
        </w:tc>
        <w:tc>
          <w:tcPr>
            <w:tcW w:w="4677" w:type="dxa"/>
          </w:tcPr>
          <w:p w14:paraId="55CE67F0" w14:textId="77777777" w:rsidR="003010E7" w:rsidRPr="00295BF4" w:rsidRDefault="003010E7" w:rsidP="00905D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A7637D4" w14:textId="77777777" w:rsidR="003010E7" w:rsidRPr="00295BF4" w:rsidRDefault="003010E7" w:rsidP="00905D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448B175" w14:textId="77777777" w:rsidR="003010E7" w:rsidRPr="00295BF4" w:rsidRDefault="003010E7" w:rsidP="00905D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3CCAF7F" w14:textId="1022372A" w:rsidR="003010E7" w:rsidRPr="00295BF4" w:rsidRDefault="003010E7" w:rsidP="00905D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510</w:t>
            </w:r>
          </w:p>
        </w:tc>
      </w:tr>
      <w:tr w:rsidR="003010E7" w:rsidRPr="00295BF4" w14:paraId="793D8C47" w14:textId="77777777" w:rsidTr="00905DBB">
        <w:tc>
          <w:tcPr>
            <w:tcW w:w="4962" w:type="dxa"/>
          </w:tcPr>
          <w:p w14:paraId="563304BF" w14:textId="77777777" w:rsidR="003010E7" w:rsidRPr="00295BF4" w:rsidRDefault="003010E7" w:rsidP="00905D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7E4A08B9" w14:textId="77777777" w:rsidR="003010E7" w:rsidRPr="00295BF4" w:rsidRDefault="003010E7" w:rsidP="00905D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650</w:t>
            </w:r>
          </w:p>
        </w:tc>
      </w:tr>
      <w:tr w:rsidR="003010E7" w:rsidRPr="00295BF4" w14:paraId="1C3F5B3C" w14:textId="77777777" w:rsidTr="00905DBB">
        <w:tc>
          <w:tcPr>
            <w:tcW w:w="4962" w:type="dxa"/>
          </w:tcPr>
          <w:p w14:paraId="493B6F5C" w14:textId="77777777" w:rsidR="003010E7" w:rsidRPr="00295BF4" w:rsidRDefault="003010E7" w:rsidP="00905DB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295BF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82C0819" w14:textId="77777777" w:rsidR="003010E7" w:rsidRPr="00295BF4" w:rsidRDefault="003010E7" w:rsidP="00905D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95BF4">
              <w:rPr>
                <w:rFonts w:ascii="Corbel" w:hAnsi="Corbel"/>
              </w:rPr>
              <w:t>26</w:t>
            </w:r>
          </w:p>
        </w:tc>
      </w:tr>
    </w:tbl>
    <w:p w14:paraId="27FCD6D9" w14:textId="77777777" w:rsidR="003010E7" w:rsidRPr="009859A8" w:rsidRDefault="003010E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5DE11DAC" w14:textId="77777777" w:rsidR="00B108B9" w:rsidRPr="009859A8" w:rsidRDefault="00B108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91EA1B" w14:textId="77777777" w:rsidR="00B108B9" w:rsidRPr="009859A8" w:rsidRDefault="0077521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859A8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FCECBA1" w14:textId="77777777" w:rsidR="00B108B9" w:rsidRPr="009859A8" w:rsidRDefault="00B108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668D59" w14:textId="77777777" w:rsidR="00B108B9" w:rsidRPr="009859A8" w:rsidRDefault="007752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59A8">
        <w:rPr>
          <w:rFonts w:ascii="Corbel" w:hAnsi="Corbel"/>
          <w:smallCaps w:val="0"/>
          <w:szCs w:val="24"/>
        </w:rPr>
        <w:t>6. PRAKTYKI ZAWODOWE W RAMACH PRZEDMIOTU</w:t>
      </w:r>
    </w:p>
    <w:p w14:paraId="78494919" w14:textId="77777777" w:rsidR="00B108B9" w:rsidRPr="009859A8" w:rsidRDefault="00B108B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B108B9" w:rsidRPr="009859A8" w14:paraId="457A526B" w14:textId="77777777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E864602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038935D" w14:textId="05C5F821" w:rsidR="00B108B9" w:rsidRPr="009859A8" w:rsidRDefault="007968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108B9" w:rsidRPr="009859A8" w14:paraId="676B4DF4" w14:textId="77777777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0B8A1A0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61D26EE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A9A789D" w14:textId="77777777" w:rsidR="00B108B9" w:rsidRPr="009859A8" w:rsidRDefault="00B108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11D2E3" w14:textId="77777777" w:rsidR="00B108B9" w:rsidRPr="009859A8" w:rsidRDefault="007752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59A8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7513" w:type="dxa"/>
        <w:tblInd w:w="6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513"/>
      </w:tblGrid>
      <w:tr w:rsidR="00B108B9" w:rsidRPr="009859A8" w14:paraId="0406B813" w14:textId="77777777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D5A9E2E" w14:textId="77777777" w:rsidR="00B108B9" w:rsidRPr="00517FF4" w:rsidRDefault="0077521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517FF4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7873412B" w14:textId="77777777" w:rsidR="00B108B9" w:rsidRPr="00517FF4" w:rsidRDefault="00B108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C4B5B2" w14:textId="153FA24F" w:rsidR="0009353C" w:rsidRPr="00517FF4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7FF4">
              <w:rPr>
                <w:rFonts w:ascii="Corbel" w:hAnsi="Corbel"/>
                <w:b w:val="0"/>
                <w:smallCaps w:val="0"/>
                <w:szCs w:val="24"/>
              </w:rPr>
              <w:t xml:space="preserve">Oxenden C., Latham-Koenig Ch., </w:t>
            </w:r>
            <w:r w:rsidRPr="00517F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English File Upper-intermediate. Fourth-Edition</w:t>
            </w:r>
            <w:r w:rsidRPr="00517FF4">
              <w:rPr>
                <w:rFonts w:ascii="Corbel" w:hAnsi="Corbel"/>
                <w:b w:val="0"/>
                <w:smallCaps w:val="0"/>
                <w:szCs w:val="24"/>
              </w:rPr>
              <w:t xml:space="preserve">, Oxford University Press, Oxford 2020. </w:t>
            </w:r>
            <w:r w:rsidR="0091077D" w:rsidRPr="00517FF4"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 w:rsidRPr="00517FF4">
              <w:rPr>
                <w:rFonts w:ascii="Corbel" w:hAnsi="Corbel"/>
                <w:b w:val="0"/>
                <w:smallCaps w:val="0"/>
                <w:szCs w:val="24"/>
              </w:rPr>
              <w:t xml:space="preserve">/ </w:t>
            </w:r>
            <w:r w:rsidR="0091077D" w:rsidRPr="00517F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17FF4">
              <w:rPr>
                <w:rFonts w:ascii="Corbel" w:hAnsi="Corbel"/>
                <w:b w:val="0"/>
                <w:smallCaps w:val="0"/>
                <w:szCs w:val="24"/>
              </w:rPr>
              <w:t xml:space="preserve">Catherine Walter, Caroline Krantz, Rachael Roberts, </w:t>
            </w:r>
            <w:r w:rsidRPr="00517F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Navigate B2 Upper-Intermediate,</w:t>
            </w:r>
            <w:r w:rsidRPr="00517FF4">
              <w:rPr>
                <w:rFonts w:ascii="Corbel" w:hAnsi="Corbel"/>
                <w:b w:val="0"/>
                <w:smallCaps w:val="0"/>
                <w:szCs w:val="24"/>
              </w:rPr>
              <w:t xml:space="preserve"> Oxford University Press, Oxford 2018</w:t>
            </w:r>
          </w:p>
          <w:p w14:paraId="08923919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M., Taylore-Knowles S.,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Destinations B2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2010.</w:t>
            </w:r>
          </w:p>
          <w:p w14:paraId="3830289F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McCarthy M.,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Academic Vocabulary in Use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2008.</w:t>
            </w:r>
          </w:p>
          <w:p w14:paraId="687CD4A8" w14:textId="77777777" w:rsidR="0009353C" w:rsidRPr="009859A8" w:rsidRDefault="0009353C" w:rsidP="0009353C">
            <w:pPr>
              <w:spacing w:after="0" w:line="240" w:lineRule="auto"/>
              <w:rPr>
                <w:rFonts w:ascii="Corbel" w:hAnsi="Corbel"/>
                <w:sz w:val="24"/>
                <w:szCs w:val="24"/>
                <w:lang w:val="en-GB"/>
              </w:rPr>
            </w:pPr>
            <w:r w:rsidRPr="009859A8">
              <w:rPr>
                <w:rFonts w:ascii="Corbel" w:hAnsi="Corbel"/>
                <w:sz w:val="24"/>
                <w:szCs w:val="24"/>
                <w:lang w:val="en-GB"/>
              </w:rPr>
              <w:t xml:space="preserve">Read C., </w:t>
            </w:r>
            <w:r w:rsidRPr="009859A8">
              <w:rPr>
                <w:rFonts w:ascii="Corbel" w:hAnsi="Corbel"/>
                <w:i/>
                <w:iCs/>
                <w:sz w:val="24"/>
                <w:szCs w:val="24"/>
                <w:lang w:val="en-GB"/>
              </w:rPr>
              <w:t>500 Activities for the Primary Classroom</w:t>
            </w:r>
            <w:r w:rsidRPr="009859A8">
              <w:rPr>
                <w:rFonts w:ascii="Corbel" w:hAnsi="Corbel"/>
                <w:sz w:val="24"/>
                <w:szCs w:val="24"/>
                <w:lang w:val="en-GB"/>
              </w:rPr>
              <w:t>, Macmillan, Oxford 2010</w:t>
            </w:r>
          </w:p>
          <w:p w14:paraId="7CBC0F6B" w14:textId="77777777" w:rsidR="0009353C" w:rsidRPr="00517FF4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517F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Szpotowicz M., Szulc-Kurpaska M. </w:t>
            </w:r>
            <w:r w:rsidRPr="00517FF4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Teaching English to Young Learners</w:t>
            </w:r>
            <w:r w:rsidRPr="00517FF4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Wydawnictwo Naukowe PWN, Warszawa 2012.</w:t>
            </w:r>
          </w:p>
          <w:p w14:paraId="49080A4E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e-dydaktyka.uniwnet.com</w:t>
            </w:r>
          </w:p>
          <w:p w14:paraId="54802A73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Zasoby internetowe. </w:t>
            </w:r>
          </w:p>
          <w:p w14:paraId="7B659B60" w14:textId="7FA6AF33" w:rsidR="00B108B9" w:rsidRPr="00611636" w:rsidRDefault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 xml:space="preserve">Własne materiały autorskie. </w:t>
            </w:r>
          </w:p>
        </w:tc>
      </w:tr>
      <w:tr w:rsidR="00B108B9" w:rsidRPr="009859A8" w14:paraId="2D232DE5" w14:textId="77777777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0D070AB" w14:textId="77777777" w:rsidR="00B108B9" w:rsidRPr="009859A8" w:rsidRDefault="0077521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9859A8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2F693DE3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611636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Hall D., Foley M., </w:t>
            </w:r>
            <w:r w:rsidRPr="0061163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US"/>
              </w:rPr>
              <w:t xml:space="preserve">My Grammar lab.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Advanced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Pearson Education Limited, London 2012.</w:t>
            </w:r>
          </w:p>
          <w:p w14:paraId="5EC88C7D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Dooley J., Evans V.,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Grammarway 4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Express Publishing, Berkshire 2016.</w:t>
            </w:r>
          </w:p>
          <w:p w14:paraId="17BB50AE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Murphy R., </w:t>
            </w:r>
            <w:r w:rsidRPr="009859A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English Grammar in Use</w:t>
            </w: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2002</w:t>
            </w:r>
          </w:p>
          <w:p w14:paraId="560DAC3F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Cullen P.,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Cambridge Vocabulary for IELTS</w:t>
            </w:r>
            <w:r w:rsidRPr="009859A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2018</w:t>
            </w:r>
          </w:p>
          <w:p w14:paraId="3F15124F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2017.</w:t>
            </w:r>
          </w:p>
          <w:p w14:paraId="2278C183" w14:textId="77777777" w:rsidR="0009353C" w:rsidRPr="009859A8" w:rsidRDefault="0009353C" w:rsidP="000935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</w:t>
            </w:r>
            <w:r w:rsidRPr="009859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Nauczanie języka angielskiego w edukacji wczesnoszkolnej </w:t>
            </w:r>
          </w:p>
          <w:p w14:paraId="0DA48374" w14:textId="77777777" w:rsidR="0009353C" w:rsidRPr="009859A8" w:rsidRDefault="0009353C" w:rsidP="000935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59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przedszkolnej</w:t>
            </w: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Witanet, Warszawa 2016.</w:t>
            </w:r>
          </w:p>
          <w:p w14:paraId="53A79FDB" w14:textId="77777777" w:rsidR="0009353C" w:rsidRPr="009859A8" w:rsidRDefault="0009353C" w:rsidP="000935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Erenc-Grygoruk G., </w:t>
            </w:r>
            <w:r w:rsidRPr="009859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języków obcych w edukacji wczesnoszkolnej</w:t>
            </w: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14:paraId="51E0530E" w14:textId="77777777" w:rsidR="0009353C" w:rsidRPr="009859A8" w:rsidRDefault="0009353C" w:rsidP="000935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Vernon S., </w:t>
            </w:r>
            <w:r w:rsidRPr="009859A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Teaching Toddlers English (ESL, Efl): How to Teach Two-Year-Old Children English as a Second or Foreign Language</w:t>
            </w:r>
            <w:r w:rsidRPr="009859A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Createspace Independent Publishing Platform, Scotts Valley 2017</w:t>
            </w:r>
          </w:p>
          <w:p w14:paraId="25DF16EE" w14:textId="77777777" w:rsidR="0009353C" w:rsidRPr="009859A8" w:rsidRDefault="0009353C" w:rsidP="000935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14:paraId="198C0EDF" w14:textId="206FE4BB" w:rsidR="00B108B9" w:rsidRPr="009859A8" w:rsidRDefault="0009353C" w:rsidP="006116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59A8">
              <w:rPr>
                <w:rFonts w:ascii="Corbel" w:hAnsi="Corbel"/>
                <w:b w:val="0"/>
                <w:smallCaps w:val="0"/>
                <w:szCs w:val="24"/>
              </w:rPr>
              <w:t>Przykładowe podręczniki do nauczania języka angielskiego dzieci w wieku przedszkolnym i wczesnoszkolnym.</w:t>
            </w:r>
          </w:p>
        </w:tc>
      </w:tr>
    </w:tbl>
    <w:p w14:paraId="39A47C77" w14:textId="77777777" w:rsidR="00B108B9" w:rsidRPr="009859A8" w:rsidRDefault="00B108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47A5A3" w14:textId="77777777" w:rsidR="00B108B9" w:rsidRPr="009859A8" w:rsidRDefault="00B108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AA5833" w14:textId="77777777" w:rsidR="00B108B9" w:rsidRPr="009859A8" w:rsidRDefault="00775213">
      <w:pPr>
        <w:pStyle w:val="Punktygwne"/>
        <w:spacing w:before="0" w:after="0"/>
        <w:ind w:left="360"/>
        <w:rPr>
          <w:szCs w:val="24"/>
        </w:rPr>
      </w:pPr>
      <w:r w:rsidRPr="009859A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108B9" w:rsidRPr="009859A8">
      <w:pgSz w:w="11906" w:h="16838"/>
      <w:pgMar w:top="1134" w:right="1134" w:bottom="1134" w:left="1134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902C1" w14:textId="77777777" w:rsidR="00EB0D7B" w:rsidRDefault="00EB0D7B">
      <w:pPr>
        <w:spacing w:after="0" w:line="240" w:lineRule="auto"/>
      </w:pPr>
      <w:r>
        <w:separator/>
      </w:r>
    </w:p>
  </w:endnote>
  <w:endnote w:type="continuationSeparator" w:id="0">
    <w:p w14:paraId="6491D91D" w14:textId="77777777" w:rsidR="00EB0D7B" w:rsidRDefault="00EB0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DE319" w14:textId="77777777" w:rsidR="00EB0D7B" w:rsidRDefault="00EB0D7B">
      <w:r>
        <w:separator/>
      </w:r>
    </w:p>
  </w:footnote>
  <w:footnote w:type="continuationSeparator" w:id="0">
    <w:p w14:paraId="13E62931" w14:textId="77777777" w:rsidR="00EB0D7B" w:rsidRDefault="00EB0D7B">
      <w:r>
        <w:continuationSeparator/>
      </w:r>
    </w:p>
  </w:footnote>
  <w:footnote w:id="1">
    <w:p w14:paraId="23ED5108" w14:textId="77777777" w:rsidR="003010E7" w:rsidRDefault="003010E7" w:rsidP="003010E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57405"/>
    <w:multiLevelType w:val="multilevel"/>
    <w:tmpl w:val="81E2518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571435"/>
    <w:multiLevelType w:val="multilevel"/>
    <w:tmpl w:val="B0E61B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AE340A"/>
    <w:multiLevelType w:val="multilevel"/>
    <w:tmpl w:val="4C860854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D3C695B"/>
    <w:multiLevelType w:val="multilevel"/>
    <w:tmpl w:val="1952D474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EE7CF3"/>
    <w:multiLevelType w:val="multilevel"/>
    <w:tmpl w:val="9CFCE8E2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91791"/>
    <w:multiLevelType w:val="multilevel"/>
    <w:tmpl w:val="BAC6D822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7A2AE7"/>
    <w:multiLevelType w:val="multilevel"/>
    <w:tmpl w:val="4994369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9925C8"/>
    <w:multiLevelType w:val="multilevel"/>
    <w:tmpl w:val="4998CB2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0F1BED"/>
    <w:multiLevelType w:val="multilevel"/>
    <w:tmpl w:val="2BBE60A4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9C18FC"/>
    <w:multiLevelType w:val="multilevel"/>
    <w:tmpl w:val="5CFEEF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2F40F8"/>
    <w:multiLevelType w:val="multilevel"/>
    <w:tmpl w:val="491664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3F0BF2"/>
    <w:multiLevelType w:val="multilevel"/>
    <w:tmpl w:val="CA9C5952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530858"/>
    <w:multiLevelType w:val="multilevel"/>
    <w:tmpl w:val="715E8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9084DE5"/>
    <w:multiLevelType w:val="multilevel"/>
    <w:tmpl w:val="41D4E218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0A726B7"/>
    <w:multiLevelType w:val="multilevel"/>
    <w:tmpl w:val="E5B4D8D6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5D5D52"/>
    <w:multiLevelType w:val="multilevel"/>
    <w:tmpl w:val="AE3226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31C7E77"/>
    <w:multiLevelType w:val="multilevel"/>
    <w:tmpl w:val="CCA8EB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5AE2173"/>
    <w:multiLevelType w:val="multilevel"/>
    <w:tmpl w:val="BC6296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A3E124E"/>
    <w:multiLevelType w:val="multilevel"/>
    <w:tmpl w:val="BFE2E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AD24019"/>
    <w:multiLevelType w:val="multilevel"/>
    <w:tmpl w:val="9BBE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DC86EB7"/>
    <w:multiLevelType w:val="multilevel"/>
    <w:tmpl w:val="4C8291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E7A0379"/>
    <w:multiLevelType w:val="multilevel"/>
    <w:tmpl w:val="AC583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18C6CCA"/>
    <w:multiLevelType w:val="multilevel"/>
    <w:tmpl w:val="97922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1B73978"/>
    <w:multiLevelType w:val="multilevel"/>
    <w:tmpl w:val="F26EE70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1D66D97"/>
    <w:multiLevelType w:val="multilevel"/>
    <w:tmpl w:val="08F041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2585C7E"/>
    <w:multiLevelType w:val="multilevel"/>
    <w:tmpl w:val="242288EC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5FA3C5C"/>
    <w:multiLevelType w:val="multilevel"/>
    <w:tmpl w:val="B0D420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6F90CA2"/>
    <w:multiLevelType w:val="multilevel"/>
    <w:tmpl w:val="8A0462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14471F0"/>
    <w:multiLevelType w:val="multilevel"/>
    <w:tmpl w:val="CC546B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AB644CC"/>
    <w:multiLevelType w:val="multilevel"/>
    <w:tmpl w:val="20D27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428311F"/>
    <w:multiLevelType w:val="multilevel"/>
    <w:tmpl w:val="70480E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5583AC5"/>
    <w:multiLevelType w:val="multilevel"/>
    <w:tmpl w:val="9832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564086E"/>
    <w:multiLevelType w:val="multilevel"/>
    <w:tmpl w:val="23169014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64F3B08"/>
    <w:multiLevelType w:val="multilevel"/>
    <w:tmpl w:val="C880641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8416262"/>
    <w:multiLevelType w:val="multilevel"/>
    <w:tmpl w:val="13A4EDB2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A395647"/>
    <w:multiLevelType w:val="multilevel"/>
    <w:tmpl w:val="60841190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003659"/>
    <w:multiLevelType w:val="multilevel"/>
    <w:tmpl w:val="8B8872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D0B1F4A"/>
    <w:multiLevelType w:val="multilevel"/>
    <w:tmpl w:val="0F5ECADA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D5C1ECF"/>
    <w:multiLevelType w:val="multilevel"/>
    <w:tmpl w:val="2E98CC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48119F"/>
    <w:multiLevelType w:val="multilevel"/>
    <w:tmpl w:val="818A27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4A653BB"/>
    <w:multiLevelType w:val="multilevel"/>
    <w:tmpl w:val="E1A4DD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DAE6279"/>
    <w:multiLevelType w:val="multilevel"/>
    <w:tmpl w:val="F43E82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FCF0457"/>
    <w:multiLevelType w:val="multilevel"/>
    <w:tmpl w:val="389057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606426230">
    <w:abstractNumId w:val="4"/>
  </w:num>
  <w:num w:numId="2" w16cid:durableId="1687712633">
    <w:abstractNumId w:val="40"/>
  </w:num>
  <w:num w:numId="3" w16cid:durableId="1441218933">
    <w:abstractNumId w:val="8"/>
  </w:num>
  <w:num w:numId="4" w16cid:durableId="572013439">
    <w:abstractNumId w:val="3"/>
  </w:num>
  <w:num w:numId="5" w16cid:durableId="2147232605">
    <w:abstractNumId w:val="2"/>
  </w:num>
  <w:num w:numId="6" w16cid:durableId="2141796606">
    <w:abstractNumId w:val="35"/>
  </w:num>
  <w:num w:numId="7" w16cid:durableId="1830710214">
    <w:abstractNumId w:val="14"/>
  </w:num>
  <w:num w:numId="8" w16cid:durableId="61023755">
    <w:abstractNumId w:val="9"/>
  </w:num>
  <w:num w:numId="9" w16cid:durableId="497576387">
    <w:abstractNumId w:val="20"/>
  </w:num>
  <w:num w:numId="10" w16cid:durableId="464347325">
    <w:abstractNumId w:val="0"/>
  </w:num>
  <w:num w:numId="11" w16cid:durableId="1872451823">
    <w:abstractNumId w:val="30"/>
  </w:num>
  <w:num w:numId="12" w16cid:durableId="1455716318">
    <w:abstractNumId w:val="11"/>
  </w:num>
  <w:num w:numId="13" w16cid:durableId="762728891">
    <w:abstractNumId w:val="6"/>
  </w:num>
  <w:num w:numId="14" w16cid:durableId="786508819">
    <w:abstractNumId w:val="23"/>
  </w:num>
  <w:num w:numId="15" w16cid:durableId="1836726811">
    <w:abstractNumId w:val="25"/>
  </w:num>
  <w:num w:numId="16" w16cid:durableId="1459060123">
    <w:abstractNumId w:val="39"/>
  </w:num>
  <w:num w:numId="17" w16cid:durableId="1166288599">
    <w:abstractNumId w:val="7"/>
  </w:num>
  <w:num w:numId="18" w16cid:durableId="141123428">
    <w:abstractNumId w:val="37"/>
  </w:num>
  <w:num w:numId="19" w16cid:durableId="2144106111">
    <w:abstractNumId w:val="36"/>
  </w:num>
  <w:num w:numId="20" w16cid:durableId="1232622030">
    <w:abstractNumId w:val="24"/>
  </w:num>
  <w:num w:numId="21" w16cid:durableId="1774285196">
    <w:abstractNumId w:val="32"/>
  </w:num>
  <w:num w:numId="22" w16cid:durableId="1943761284">
    <w:abstractNumId w:val="21"/>
  </w:num>
  <w:num w:numId="23" w16cid:durableId="748044259">
    <w:abstractNumId w:val="27"/>
  </w:num>
  <w:num w:numId="24" w16cid:durableId="346752629">
    <w:abstractNumId w:val="12"/>
  </w:num>
  <w:num w:numId="25" w16cid:durableId="520440448">
    <w:abstractNumId w:val="10"/>
  </w:num>
  <w:num w:numId="26" w16cid:durableId="39323917">
    <w:abstractNumId w:val="38"/>
  </w:num>
  <w:num w:numId="27" w16cid:durableId="220943813">
    <w:abstractNumId w:val="34"/>
  </w:num>
  <w:num w:numId="28" w16cid:durableId="788934197">
    <w:abstractNumId w:val="18"/>
  </w:num>
  <w:num w:numId="29" w16cid:durableId="632440336">
    <w:abstractNumId w:val="19"/>
  </w:num>
  <w:num w:numId="30" w16cid:durableId="1186092716">
    <w:abstractNumId w:val="5"/>
  </w:num>
  <w:num w:numId="31" w16cid:durableId="519970230">
    <w:abstractNumId w:val="13"/>
  </w:num>
  <w:num w:numId="32" w16cid:durableId="100299091">
    <w:abstractNumId w:val="41"/>
  </w:num>
  <w:num w:numId="33" w16cid:durableId="1646275147">
    <w:abstractNumId w:val="16"/>
  </w:num>
  <w:num w:numId="34" w16cid:durableId="434062169">
    <w:abstractNumId w:val="17"/>
  </w:num>
  <w:num w:numId="35" w16cid:durableId="319774193">
    <w:abstractNumId w:val="1"/>
  </w:num>
  <w:num w:numId="36" w16cid:durableId="1022512888">
    <w:abstractNumId w:val="26"/>
  </w:num>
  <w:num w:numId="37" w16cid:durableId="1084257272">
    <w:abstractNumId w:val="15"/>
  </w:num>
  <w:num w:numId="38" w16cid:durableId="1960453771">
    <w:abstractNumId w:val="29"/>
  </w:num>
  <w:num w:numId="39" w16cid:durableId="114569569">
    <w:abstractNumId w:val="31"/>
  </w:num>
  <w:num w:numId="40" w16cid:durableId="624699600">
    <w:abstractNumId w:val="22"/>
  </w:num>
  <w:num w:numId="41" w16cid:durableId="1044989972">
    <w:abstractNumId w:val="42"/>
  </w:num>
  <w:num w:numId="42" w16cid:durableId="1776367482">
    <w:abstractNumId w:val="28"/>
  </w:num>
  <w:num w:numId="43" w16cid:durableId="142942423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8B9"/>
    <w:rsid w:val="000165FE"/>
    <w:rsid w:val="0002151A"/>
    <w:rsid w:val="000346E5"/>
    <w:rsid w:val="0004561C"/>
    <w:rsid w:val="000535DC"/>
    <w:rsid w:val="0007313B"/>
    <w:rsid w:val="0009353C"/>
    <w:rsid w:val="000B18E4"/>
    <w:rsid w:val="000E1B33"/>
    <w:rsid w:val="00146819"/>
    <w:rsid w:val="00183813"/>
    <w:rsid w:val="00203F61"/>
    <w:rsid w:val="00231D46"/>
    <w:rsid w:val="002C3B35"/>
    <w:rsid w:val="003010E7"/>
    <w:rsid w:val="0036774C"/>
    <w:rsid w:val="0037449F"/>
    <w:rsid w:val="003820FC"/>
    <w:rsid w:val="003924F6"/>
    <w:rsid w:val="003D276F"/>
    <w:rsid w:val="003D2C7C"/>
    <w:rsid w:val="00507BC9"/>
    <w:rsid w:val="00517FF4"/>
    <w:rsid w:val="00524DE8"/>
    <w:rsid w:val="0053307B"/>
    <w:rsid w:val="00555671"/>
    <w:rsid w:val="005B6377"/>
    <w:rsid w:val="005E0343"/>
    <w:rsid w:val="00611636"/>
    <w:rsid w:val="0066667E"/>
    <w:rsid w:val="006C1778"/>
    <w:rsid w:val="00775213"/>
    <w:rsid w:val="007968AC"/>
    <w:rsid w:val="007F4C16"/>
    <w:rsid w:val="008065F1"/>
    <w:rsid w:val="00825F84"/>
    <w:rsid w:val="0084618D"/>
    <w:rsid w:val="00861317"/>
    <w:rsid w:val="008F0A96"/>
    <w:rsid w:val="0091077D"/>
    <w:rsid w:val="009859A8"/>
    <w:rsid w:val="009B674B"/>
    <w:rsid w:val="009E7052"/>
    <w:rsid w:val="00A0517E"/>
    <w:rsid w:val="00A344C4"/>
    <w:rsid w:val="00A64BBE"/>
    <w:rsid w:val="00B108B9"/>
    <w:rsid w:val="00B67B22"/>
    <w:rsid w:val="00BB6BBE"/>
    <w:rsid w:val="00CD4920"/>
    <w:rsid w:val="00CE5101"/>
    <w:rsid w:val="00D1249D"/>
    <w:rsid w:val="00D35E79"/>
    <w:rsid w:val="00D55AC5"/>
    <w:rsid w:val="00D84681"/>
    <w:rsid w:val="00D8634A"/>
    <w:rsid w:val="00DE33F7"/>
    <w:rsid w:val="00E97A30"/>
    <w:rsid w:val="00EB0D7B"/>
    <w:rsid w:val="00ED47DF"/>
    <w:rsid w:val="00F5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2C2A"/>
  <w15:docId w15:val="{1A15B65C-A4B5-48A1-A579-E5AA2183D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Free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Free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95728E-8CA8-4E9B-9189-1CC90D35FD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2DF847-219C-42D7-876E-037872CF72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EA79C1-8F77-4871-AC63-203765ECE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97069B-EC8E-43AD-8C26-3CCC843475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2608</Words>
  <Characters>15654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Barbara Lulek</cp:lastModifiedBy>
  <cp:revision>7</cp:revision>
  <cp:lastPrinted>2019-02-06T12:12:00Z</cp:lastPrinted>
  <dcterms:created xsi:type="dcterms:W3CDTF">2024-06-23T08:05:00Z</dcterms:created>
  <dcterms:modified xsi:type="dcterms:W3CDTF">2026-03-14T18:08:00Z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0x0101005A1EFFEABF9EFB459524DF737486E66A</vt:lpwstr>
  </property>
</Properties>
</file>